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D8" w:rsidRDefault="006377D8" w:rsidP="006377D8">
      <w:pPr>
        <w:pStyle w:val="a4"/>
        <w:tabs>
          <w:tab w:val="left" w:pos="84"/>
          <w:tab w:val="left" w:pos="793"/>
        </w:tabs>
        <w:spacing w:line="360" w:lineRule="auto"/>
        <w:ind w:hanging="636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</w:p>
    <w:p w:rsidR="006377D8" w:rsidRDefault="006377D8" w:rsidP="006377D8">
      <w:pPr>
        <w:pStyle w:val="a4"/>
        <w:tabs>
          <w:tab w:val="left" w:pos="84"/>
          <w:tab w:val="left" w:pos="793"/>
        </w:tabs>
        <w:spacing w:line="360" w:lineRule="auto"/>
        <w:ind w:hanging="636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tabs>
          <w:tab w:val="left" w:pos="84"/>
          <w:tab w:val="left" w:pos="793"/>
        </w:tabs>
        <w:spacing w:line="360" w:lineRule="auto"/>
        <w:ind w:hanging="636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-140970</wp:posOffset>
                </wp:positionV>
                <wp:extent cx="3476625" cy="819150"/>
                <wp:effectExtent l="0" t="0" r="28575" b="19050"/>
                <wp:wrapNone/>
                <wp:docPr id="8" name="تمرير أفق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819150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7D8" w:rsidRPr="008653CE" w:rsidRDefault="006377D8" w:rsidP="006377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</w:rPr>
                              <w:t xml:space="preserve">الدرس السابع : النفط والمعادن  </w:t>
                            </w:r>
                          </w:p>
                          <w:p w:rsidR="006377D8" w:rsidRPr="008653CE" w:rsidRDefault="006377D8" w:rsidP="006377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8" o:spid="_x0000_s1026" type="#_x0000_t98" style="position:absolute;left:0;text-align:left;margin-left:92.25pt;margin-top:-11.1pt;width:273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VPlgIAAEsFAAAOAAAAZHJzL2Uyb0RvYy54bWysVM1uGyEQvlfqOyDuzXpd52+VdWQlSlXJ&#10;Sqw6Vc6YhRiFBQrYu86tlXrJa/TWW97GfpsO7E/SNOqh6gUB880w3zcznJzWpURrZp3QKsfp3gAj&#10;pqguhLrN8efri3dHGDlPVEGkVizHG+bw6fjtm5PKZGyol1oWzCIIolxWmRwvvTdZkji6ZCVxe9ow&#10;BUaubUk8HO1tUlhSQfRSJsPB4CCptC2M1ZQ5B7fnjRGPY3zOGfVXnDvmkcwx5ObjauO6CGsyPiHZ&#10;rSVmKWibBvmHLEoiFDzahzonnqCVFX+EKgW12mnu96guE825oCxyADbp4AWb+ZIYFrmAOM70Mrn/&#10;F5ZermcWiSLHUChFSijR9ufu+/Zx97B9RNsfu6+7b7sHdBSEqozLAD83MxuoOjPV9M6BIfnNEg6u&#10;xdTclgELRFEdVd/0qrPaIwqX70eHBwfDfYwo2I7S43Q/liUhWedtrPMfmC5R2AB3bcW9Vp7IOYgp&#10;ZRSerKfOh1xI1sHDw1J1+TUpxeT8RrLG+IlxIA9JDGOQ2HbsTFq0JtAwxV0aeENIqQAZXLiQsndK&#10;X3OSvnNqscGNxVbsHQevOT691qPji8C0dyyF0vbvzrzBt1VxDddA29eLGtiE7UIXGyi71c08OEMv&#10;BEg7Jc7PiIUBgFGBofZXsHCpqxzrdocRqH//2n3Ax9rcY1TBQOXYfVkRyzCSHxV07HE6GoUJjIfR&#10;/uEQDva5ZfHcolblmYYSpPB9GBq3Ae9ld8utLm9g9ifhVTARRSGzHFNvu8OZbwYdfg/KJpMIg6kz&#10;xE/V3NAQPAgc2uW6viHWtP3loTMvdTd8JHvRWg02eCo9WXnNRey7J11b6WFiY++0v0v4Ep6fI+rp&#10;Dxz/AgAA//8DAFBLAwQUAAYACAAAACEALYtSRt8AAAALAQAADwAAAGRycy9kb3ducmV2LnhtbEyP&#10;MU/DMBSEdyT+g/WQ2FobAyUKcSqE1IEFiRYJ2Nz4NY6I7ch2mzS/nscE4+lOd99V68n17IQxdcEr&#10;uFkKYOibYDrfKnjfbRYFsJS1N7oPHhWcMcG6vryodGnC6N/wtM0toxKfSq3A5jyUnKfGotNpGQb0&#10;5B1CdDqTjC03UY9U7nouhVhxpztPC1YP+Gyx+d4enYL5/Pkxy9fOfonDnMQG2/gyjkpdX01Pj8Ay&#10;TvkvDL/4hA41Me3D0ZvEetLF3T1FFSyklMAo8XAr6d2eLLEqgNcV//+h/gEAAP//AwBQSwECLQAU&#10;AAYACAAAACEAtoM4kv4AAADhAQAAEwAAAAAAAAAAAAAAAAAAAAAAW0NvbnRlbnRfVHlwZXNdLnht&#10;bFBLAQItABQABgAIAAAAIQA4/SH/1gAAAJQBAAALAAAAAAAAAAAAAAAAAC8BAABfcmVscy8ucmVs&#10;c1BLAQItABQABgAIAAAAIQCwNtVPlgIAAEsFAAAOAAAAAAAAAAAAAAAAAC4CAABkcnMvZTJvRG9j&#10;LnhtbFBLAQItABQABgAIAAAAIQAti1JG3wAAAAsBAAAPAAAAAAAAAAAAAAAAAPAEAABkcnMvZG93&#10;bnJldi54bWxQSwUGAAAAAAQABADzAAAA/AUAAAAA&#10;" fillcolor="white [3201]" strokecolor="black [3200]" strokeweight="2pt">
                <v:path arrowok="t"/>
                <v:textbox>
                  <w:txbxContent>
                    <w:p w:rsidR="006377D8" w:rsidRPr="008653CE" w:rsidRDefault="006377D8" w:rsidP="006377D8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</w:rPr>
                        <w:t xml:space="preserve">الدرس السابع : النفط والمعادن  </w:t>
                      </w:r>
                    </w:p>
                    <w:p w:rsidR="006377D8" w:rsidRPr="008653CE" w:rsidRDefault="006377D8" w:rsidP="006377D8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7D8" w:rsidRDefault="006377D8" w:rsidP="006377D8">
      <w:pPr>
        <w:pStyle w:val="a4"/>
        <w:tabs>
          <w:tab w:val="left" w:pos="84"/>
          <w:tab w:val="left" w:pos="793"/>
        </w:tabs>
        <w:spacing w:line="360" w:lineRule="auto"/>
        <w:ind w:hanging="636"/>
        <w:rPr>
          <w:rFonts w:asciiTheme="majorBidi" w:hAnsiTheme="majorBidi" w:cstheme="majorBidi"/>
          <w:sz w:val="28"/>
          <w:szCs w:val="28"/>
        </w:rPr>
      </w:pPr>
    </w:p>
    <w:p w:rsidR="006377D8" w:rsidRDefault="006377D8" w:rsidP="006377D8">
      <w:pPr>
        <w:pStyle w:val="a4"/>
        <w:tabs>
          <w:tab w:val="left" w:pos="425"/>
          <w:tab w:val="left" w:pos="7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  <w:rtl/>
        </w:rPr>
      </w:pPr>
    </w:p>
    <w:p w:rsidR="006377D8" w:rsidRPr="005B360E" w:rsidRDefault="006377D8" w:rsidP="006377D8">
      <w:pPr>
        <w:pStyle w:val="a4"/>
        <w:tabs>
          <w:tab w:val="left" w:pos="425"/>
          <w:tab w:val="left" w:pos="793"/>
        </w:tabs>
        <w:spacing w:line="360" w:lineRule="auto"/>
        <w:ind w:left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B360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السؤال 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لأول</w:t>
      </w:r>
      <w:r w:rsidRPr="005B360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: </w:t>
      </w:r>
    </w:p>
    <w:p w:rsidR="006377D8" w:rsidRDefault="006377D8" w:rsidP="006377D8">
      <w:pPr>
        <w:pStyle w:val="a4"/>
        <w:tabs>
          <w:tab w:val="left" w:pos="425"/>
          <w:tab w:val="left" w:pos="7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tabs>
          <w:tab w:val="left" w:pos="425"/>
          <w:tab w:val="left" w:pos="7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أكملي الفراغات التالية :</w:t>
      </w:r>
    </w:p>
    <w:p w:rsidR="006377D8" w:rsidRDefault="006377D8" w:rsidP="006377D8">
      <w:pPr>
        <w:pStyle w:val="a4"/>
        <w:numPr>
          <w:ilvl w:val="0"/>
          <w:numId w:val="1"/>
        </w:numPr>
        <w:tabs>
          <w:tab w:val="left" w:pos="425"/>
          <w:tab w:val="left" w:pos="793"/>
        </w:tabs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تنقسم الحقول النفطية إلى: </w:t>
      </w:r>
    </w:p>
    <w:p w:rsidR="006377D8" w:rsidRDefault="006377D8" w:rsidP="006377D8">
      <w:pPr>
        <w:pStyle w:val="a4"/>
        <w:tabs>
          <w:tab w:val="left" w:pos="425"/>
          <w:tab w:val="left" w:pos="7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 ـ الحقول ...</w:t>
      </w:r>
      <w:r w:rsidRPr="006377D8">
        <w:rPr>
          <w:rFonts w:asciiTheme="majorBidi" w:hAnsiTheme="majorBidi" w:cstheme="majorBidi" w:hint="cs"/>
          <w:color w:val="FF0000"/>
          <w:sz w:val="28"/>
          <w:szCs w:val="28"/>
          <w:rtl/>
        </w:rPr>
        <w:t>البرية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.. مثل : حقل </w:t>
      </w:r>
      <w:r w:rsidRPr="006377D8">
        <w:rPr>
          <w:rFonts w:asciiTheme="majorBidi" w:hAnsiTheme="majorBidi" w:cstheme="majorBidi" w:hint="cs"/>
          <w:color w:val="FF0000"/>
          <w:sz w:val="28"/>
          <w:szCs w:val="28"/>
          <w:rtl/>
        </w:rPr>
        <w:t>الغوار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 حقل </w:t>
      </w:r>
      <w:r w:rsidRPr="006377D8">
        <w:rPr>
          <w:rFonts w:asciiTheme="majorBidi" w:hAnsiTheme="majorBidi" w:cstheme="majorBidi" w:hint="cs"/>
          <w:color w:val="FF0000"/>
          <w:sz w:val="28"/>
          <w:szCs w:val="28"/>
          <w:rtl/>
        </w:rPr>
        <w:t>خريص</w:t>
      </w:r>
    </w:p>
    <w:p w:rsidR="006377D8" w:rsidRPr="005B360E" w:rsidRDefault="006377D8" w:rsidP="006377D8">
      <w:pPr>
        <w:pStyle w:val="a4"/>
        <w:tabs>
          <w:tab w:val="left" w:pos="425"/>
          <w:tab w:val="left" w:pos="7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 ـ  الحقول ..</w:t>
      </w:r>
      <w:r w:rsidRPr="006377D8">
        <w:rPr>
          <w:rFonts w:asciiTheme="majorBidi" w:hAnsiTheme="majorBidi" w:cstheme="majorBidi" w:hint="cs"/>
          <w:color w:val="FF0000"/>
          <w:sz w:val="28"/>
          <w:szCs w:val="28"/>
          <w:rtl/>
        </w:rPr>
        <w:t>البحرية</w:t>
      </w:r>
      <w:r>
        <w:rPr>
          <w:rFonts w:asciiTheme="majorBidi" w:hAnsiTheme="majorBidi" w:cstheme="majorBidi" w:hint="cs"/>
          <w:sz w:val="28"/>
          <w:szCs w:val="28"/>
          <w:rtl/>
        </w:rPr>
        <w:t>. مثل : حقل .</w:t>
      </w:r>
      <w:proofErr w:type="spellStart"/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السفانية</w:t>
      </w:r>
      <w:r>
        <w:rPr>
          <w:rFonts w:asciiTheme="majorBidi" w:hAnsiTheme="majorBidi" w:cstheme="majorBidi" w:hint="cs"/>
          <w:sz w:val="28"/>
          <w:szCs w:val="28"/>
          <w:rtl/>
        </w:rPr>
        <w:t>.و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حقل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منيفة </w:t>
      </w:r>
    </w:p>
    <w:p w:rsidR="006377D8" w:rsidRDefault="006377D8" w:rsidP="006377D8">
      <w:pPr>
        <w:pStyle w:val="a4"/>
        <w:numPr>
          <w:ilvl w:val="0"/>
          <w:numId w:val="1"/>
        </w:numPr>
        <w:tabs>
          <w:tab w:val="left" w:pos="425"/>
          <w:tab w:val="left" w:pos="793"/>
        </w:tabs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C53098">
        <w:rPr>
          <w:rFonts w:asciiTheme="majorBidi" w:hAnsiTheme="majorBidi" w:cstheme="majorBidi"/>
          <w:sz w:val="28"/>
          <w:szCs w:val="28"/>
          <w:rtl/>
        </w:rPr>
        <w:t xml:space="preserve">يعد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النفــط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C53098">
        <w:rPr>
          <w:rFonts w:asciiTheme="majorBidi" w:hAnsiTheme="majorBidi" w:cstheme="majorBidi"/>
          <w:sz w:val="28"/>
          <w:szCs w:val="28"/>
          <w:rtl/>
        </w:rPr>
        <w:t xml:space="preserve">من أهم الموارد في المملكة العربية السعودية . </w:t>
      </w:r>
    </w:p>
    <w:p w:rsidR="006377D8" w:rsidRDefault="006377D8" w:rsidP="006377D8">
      <w:pPr>
        <w:pStyle w:val="a4"/>
        <w:tabs>
          <w:tab w:val="left" w:pos="425"/>
          <w:tab w:val="left" w:pos="7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377D8" w:rsidRDefault="006377D8" w:rsidP="006377D8">
      <w:pPr>
        <w:pStyle w:val="a4"/>
        <w:tabs>
          <w:tab w:val="left" w:pos="425"/>
          <w:tab w:val="left" w:pos="793"/>
        </w:tabs>
        <w:spacing w:line="360" w:lineRule="auto"/>
        <w:ind w:left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B360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السؤال الثا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ني</w:t>
      </w:r>
      <w:r w:rsidRPr="005B360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: </w:t>
      </w:r>
    </w:p>
    <w:p w:rsidR="006377D8" w:rsidRDefault="006377D8" w:rsidP="006377D8">
      <w:pPr>
        <w:pStyle w:val="a4"/>
        <w:tabs>
          <w:tab w:val="left" w:pos="425"/>
          <w:tab w:val="left" w:pos="793"/>
        </w:tabs>
        <w:spacing w:line="360" w:lineRule="auto"/>
        <w:ind w:left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أجيبي عن الأسئلة التالية : </w:t>
      </w:r>
    </w:p>
    <w:p w:rsidR="006377D8" w:rsidRPr="005B360E" w:rsidRDefault="006377D8" w:rsidP="006377D8">
      <w:pPr>
        <w:pStyle w:val="a4"/>
        <w:tabs>
          <w:tab w:val="left" w:pos="425"/>
          <w:tab w:val="left" w:pos="793"/>
        </w:tabs>
        <w:spacing w:line="360" w:lineRule="auto"/>
        <w:ind w:left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377D8" w:rsidRDefault="006377D8" w:rsidP="006377D8">
      <w:pPr>
        <w:pStyle w:val="a4"/>
        <w:tabs>
          <w:tab w:val="left" w:pos="425"/>
          <w:tab w:val="left" w:pos="7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 ـ عددي أهم المعادن في المملكة العربية السعودية ؟</w:t>
      </w:r>
    </w:p>
    <w:p w:rsidR="006377D8" w:rsidRDefault="006377D8" w:rsidP="006377D8">
      <w:pPr>
        <w:pStyle w:val="a4"/>
        <w:tabs>
          <w:tab w:val="left" w:pos="425"/>
          <w:tab w:val="left" w:pos="793"/>
        </w:tabs>
        <w:spacing w:line="360" w:lineRule="auto"/>
        <w:ind w:left="0"/>
        <w:rPr>
          <w:rFonts w:asciiTheme="majorBidi" w:hAnsiTheme="majorBidi" w:cstheme="majorBidi" w:hint="cs"/>
          <w:color w:val="FF0000"/>
          <w:sz w:val="28"/>
          <w:szCs w:val="28"/>
          <w:rtl/>
        </w:rPr>
      </w:pPr>
      <w:r w:rsidRPr="006377D8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1- الذهب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والفضة</w:t>
      </w:r>
    </w:p>
    <w:p w:rsidR="006377D8" w:rsidRPr="006377D8" w:rsidRDefault="006377D8" w:rsidP="006377D8">
      <w:pPr>
        <w:pStyle w:val="a4"/>
        <w:numPr>
          <w:ilvl w:val="0"/>
          <w:numId w:val="5"/>
        </w:numPr>
        <w:tabs>
          <w:tab w:val="left" w:pos="425"/>
          <w:tab w:val="left" w:pos="793"/>
        </w:tabs>
        <w:spacing w:line="360" w:lineRule="auto"/>
        <w:rPr>
          <w:rFonts w:asciiTheme="majorBidi" w:hAnsiTheme="majorBidi" w:cstheme="majorBidi" w:hint="cs"/>
          <w:color w:val="FF0000"/>
          <w:sz w:val="28"/>
          <w:szCs w:val="28"/>
          <w:rtl/>
        </w:rPr>
      </w:pPr>
      <w:r w:rsidRPr="006377D8">
        <w:rPr>
          <w:rFonts w:asciiTheme="majorBidi" w:hAnsiTheme="majorBidi" w:cstheme="majorBidi" w:hint="cs"/>
          <w:color w:val="FF0000"/>
          <w:sz w:val="28"/>
          <w:szCs w:val="28"/>
          <w:rtl/>
        </w:rPr>
        <w:t>الحديد</w:t>
      </w:r>
    </w:p>
    <w:p w:rsidR="006377D8" w:rsidRPr="006377D8" w:rsidRDefault="006377D8" w:rsidP="006377D8">
      <w:pPr>
        <w:tabs>
          <w:tab w:val="left" w:pos="425"/>
          <w:tab w:val="left" w:pos="793"/>
        </w:tabs>
        <w:spacing w:line="360" w:lineRule="auto"/>
        <w:ind w:left="509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6377D8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3- النحاس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6377D8">
        <w:rPr>
          <w:rFonts w:asciiTheme="majorBidi" w:hAnsiTheme="majorBidi" w:cstheme="majorBidi" w:hint="cs"/>
          <w:color w:val="FF0000"/>
          <w:sz w:val="28"/>
          <w:szCs w:val="28"/>
          <w:rtl/>
        </w:rPr>
        <w:t>4- الرصاص</w:t>
      </w:r>
    </w:p>
    <w:p w:rsidR="006377D8" w:rsidRDefault="006377D8" w:rsidP="006377D8">
      <w:pPr>
        <w:pStyle w:val="a4"/>
        <w:tabs>
          <w:tab w:val="left" w:pos="425"/>
          <w:tab w:val="left" w:pos="7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 ـ أذكري اثنين من مشتقات النفط ؟ </w:t>
      </w:r>
    </w:p>
    <w:p w:rsidR="006377D8" w:rsidRPr="006377D8" w:rsidRDefault="006377D8" w:rsidP="006377D8">
      <w:pPr>
        <w:pStyle w:val="a4"/>
        <w:tabs>
          <w:tab w:val="left" w:pos="425"/>
          <w:tab w:val="left" w:pos="793"/>
        </w:tabs>
        <w:spacing w:line="360" w:lineRule="auto"/>
        <w:ind w:left="0"/>
        <w:rPr>
          <w:rFonts w:asciiTheme="majorBidi" w:hAnsiTheme="majorBidi" w:cstheme="majorBidi" w:hint="cs"/>
          <w:color w:val="FF0000"/>
          <w:sz w:val="28"/>
          <w:szCs w:val="28"/>
          <w:rtl/>
        </w:rPr>
      </w:pPr>
      <w:r w:rsidRPr="006377D8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البنزين  </w:t>
      </w:r>
    </w:p>
    <w:p w:rsidR="006377D8" w:rsidRPr="006377D8" w:rsidRDefault="006377D8" w:rsidP="006377D8">
      <w:pPr>
        <w:pStyle w:val="a4"/>
        <w:tabs>
          <w:tab w:val="left" w:pos="425"/>
          <w:tab w:val="left" w:pos="793"/>
        </w:tabs>
        <w:spacing w:line="360" w:lineRule="auto"/>
        <w:ind w:left="0"/>
        <w:rPr>
          <w:rFonts w:asciiTheme="majorBidi" w:hAnsiTheme="majorBidi" w:cstheme="majorBidi"/>
          <w:color w:val="FF0000"/>
          <w:sz w:val="28"/>
          <w:szCs w:val="28"/>
        </w:rPr>
      </w:pPr>
      <w:r w:rsidRPr="006377D8">
        <w:rPr>
          <w:rFonts w:asciiTheme="majorBidi" w:hAnsiTheme="majorBidi" w:cstheme="majorBidi" w:hint="cs"/>
          <w:color w:val="FF0000"/>
          <w:sz w:val="28"/>
          <w:szCs w:val="28"/>
          <w:rtl/>
        </w:rPr>
        <w:t>الديزل</w:t>
      </w:r>
    </w:p>
    <w:p w:rsidR="006377D8" w:rsidRDefault="006377D8" w:rsidP="006377D8">
      <w:pPr>
        <w:pStyle w:val="a4"/>
        <w:tabs>
          <w:tab w:val="left" w:pos="793"/>
        </w:tabs>
        <w:spacing w:line="360" w:lineRule="auto"/>
        <w:ind w:left="869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tabs>
          <w:tab w:val="left" w:pos="793"/>
        </w:tabs>
        <w:spacing w:line="360" w:lineRule="auto"/>
        <w:ind w:left="869"/>
        <w:rPr>
          <w:rFonts w:asciiTheme="majorBidi" w:hAnsiTheme="majorBidi" w:cstheme="majorBidi"/>
          <w:sz w:val="28"/>
          <w:szCs w:val="28"/>
          <w:rtl/>
        </w:rPr>
      </w:pPr>
    </w:p>
    <w:p w:rsidR="006377D8" w:rsidRPr="00D86A2D" w:rsidRDefault="006377D8" w:rsidP="00D86A2D">
      <w:pPr>
        <w:tabs>
          <w:tab w:val="left" w:pos="793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tabs>
          <w:tab w:val="left" w:pos="793"/>
        </w:tabs>
        <w:spacing w:line="360" w:lineRule="auto"/>
        <w:ind w:left="869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tabs>
          <w:tab w:val="left" w:pos="793"/>
        </w:tabs>
        <w:spacing w:line="360" w:lineRule="auto"/>
        <w:ind w:left="869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tabs>
          <w:tab w:val="left" w:pos="793"/>
        </w:tabs>
        <w:spacing w:line="360" w:lineRule="auto"/>
        <w:ind w:left="86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-247650</wp:posOffset>
                </wp:positionV>
                <wp:extent cx="3495675" cy="819150"/>
                <wp:effectExtent l="0" t="0" r="28575" b="19050"/>
                <wp:wrapNone/>
                <wp:docPr id="9" name="تمرير أفق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5675" cy="819150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7D8" w:rsidRPr="008653CE" w:rsidRDefault="006377D8" w:rsidP="006377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</w:rPr>
                              <w:t xml:space="preserve">الدرس الثامن : نشاط السكان </w:t>
                            </w:r>
                          </w:p>
                          <w:p w:rsidR="006377D8" w:rsidRPr="008653CE" w:rsidRDefault="006377D8" w:rsidP="006377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تمرير أفقي 9" o:spid="_x0000_s1027" type="#_x0000_t98" style="position:absolute;left:0;text-align:left;margin-left:88.5pt;margin-top:-19.5pt;width:275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/VmQIAAFIFAAAOAAAAZHJzL2Uyb0RvYy54bWysVM1uEzEQviPxDpbvdLMhaZtVN1XUqggp&#10;aiNS1LPjtZtVvbaxneymN5C49DW4cevbJG/D2PvTUCIOiIvl8Xwznm/+zs6rQqA1MzZXMsXxUQ8j&#10;JqnKcnmf4s+3V+9OMbKOyIwIJVmKN8zi8/HbN2elTlhfLZXImEHgRNqk1CleOqeTKLJ0yQpij5Rm&#10;EpRcmYI4EM19lBlSgvdCRP1e7zgqlcm0UZRZC6+XtRKPg3/OGXU3nFvmkEgxxObCacK58Gc0PiPJ&#10;vSF6mdMmDPIPURQkl/Bp5+qSOIJWJv/DVZFTo6zi7oiqIlKc55QFDsAm7r1iM18SzQIXSI7VXZrs&#10;/3NLr9czg/IsxSOMJCmgRNufu+/b593T9hltf+y+7r7tntDIJ6rUNgH8XM+Mp2r1VNEHC4roN40X&#10;bIOpuCk8FoiiKmR902WdVQ5ReHw/GA2PT4YYUdCdxqN4GMoSkaS11sa6D0wVyF+AuzL5o5KOiDkk&#10;U4iQeLKeWudjIUkL9x8L2cZXhxSCcxvBauUnxoE8BNEPTkLbsQth0JpAw2QPsecNLoUEpDfhuRCd&#10;UXzISLjWqMF6MxZasTPsHTJ8+a1Dhx+BaWdY5FKZvxvzGt9UxdZcPW1XLapQ6RCff1mobAPVN6oe&#10;C6vpVQ4ZnhLrZsTAHMDEwGy7Gzi4UGWKVXPDCIrweOjd40OJHjEqYa5SbL+siGEYiY8SGncUDwZ+&#10;EIMwGJ70QTD7msW+Rq6KCwWViGGLaBquHu9E+8qNKu5gBUz8r6AikkJkKabOtMKFq+cdlghlk0mA&#10;wfBp4qZyrql37vPsu+a2uiNGN23moEGvVTuDJHnVYTXWW0o1WTnF89B+L3ltKgCDG1qoWTJ+M+zL&#10;AfWyCse/AAAA//8DAFBLAwQUAAYACAAAACEAFSO7FeAAAAAKAQAADwAAAGRycy9kb3ducmV2Lnht&#10;bEyPwU7DMBBE70j8g7VI3FqbIAgNcSqE1AMXJFok4ObG2yQiXke226T5epYT3Ha0o5k35XpyvThh&#10;iJ0nDTdLBQKp9rajRsP7brN4ABGTIWt6T6jhjBHW1eVFaQrrR3rD0zY1gkMoFkZDm9JQSBnrFp2J&#10;Sz8g8e/ggzOJZWikDWbkcNfLTKl76UxH3NCaAZ9brL+3R6dhPn9+zNlr136pwxzVBpvwMo5aX19N&#10;T48gEk7pzwy/+IwOFTPt/ZFsFD3rPOctScPidsUHO/IsvwOx17BSCmRVyv8Tqh8AAAD//wMAUEsB&#10;Ai0AFAAGAAgAAAAhALaDOJL+AAAA4QEAABMAAAAAAAAAAAAAAAAAAAAAAFtDb250ZW50X1R5cGVz&#10;XS54bWxQSwECLQAUAAYACAAAACEAOP0h/9YAAACUAQAACwAAAAAAAAAAAAAAAAAvAQAAX3JlbHMv&#10;LnJlbHNQSwECLQAUAAYACAAAACEAOJ1f1ZkCAABSBQAADgAAAAAAAAAAAAAAAAAuAgAAZHJzL2Uy&#10;b0RvYy54bWxQSwECLQAUAAYACAAAACEAFSO7FeAAAAAKAQAADwAAAAAAAAAAAAAAAADzBAAAZHJz&#10;L2Rvd25yZXYueG1sUEsFBgAAAAAEAAQA8wAAAAAGAAAAAA==&#10;" fillcolor="white [3201]" strokecolor="black [3200]" strokeweight="2pt">
                <v:path arrowok="t"/>
                <v:textbox>
                  <w:txbxContent>
                    <w:p w:rsidR="006377D8" w:rsidRPr="008653CE" w:rsidRDefault="006377D8" w:rsidP="006377D8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</w:rPr>
                        <w:t xml:space="preserve">الدرس الثامن : نشاط السكان </w:t>
                      </w:r>
                    </w:p>
                    <w:p w:rsidR="006377D8" w:rsidRPr="008653CE" w:rsidRDefault="006377D8" w:rsidP="006377D8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7D8" w:rsidRPr="00C026CF" w:rsidRDefault="006377D8" w:rsidP="006377D8">
      <w:pPr>
        <w:rPr>
          <w:rFonts w:asciiTheme="majorBidi" w:hAnsiTheme="majorBidi" w:cstheme="majorBidi"/>
          <w:sz w:val="28"/>
          <w:szCs w:val="28"/>
          <w:rtl/>
        </w:rPr>
      </w:pPr>
    </w:p>
    <w:p w:rsidR="006377D8" w:rsidRPr="007E606B" w:rsidRDefault="006377D8" w:rsidP="006377D8">
      <w:pPr>
        <w:spacing w:line="360" w:lineRule="auto"/>
        <w:ind w:left="-58" w:firstLine="58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E606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الأول : </w:t>
      </w:r>
    </w:p>
    <w:p w:rsidR="006377D8" w:rsidRPr="00C026CF" w:rsidRDefault="006377D8" w:rsidP="006377D8">
      <w:pPr>
        <w:spacing w:line="360" w:lineRule="auto"/>
        <w:ind w:left="-58" w:firstLine="199"/>
        <w:rPr>
          <w:rFonts w:asciiTheme="majorBidi" w:hAnsiTheme="majorBidi" w:cstheme="majorBidi"/>
          <w:sz w:val="28"/>
          <w:szCs w:val="28"/>
          <w:rtl/>
        </w:rPr>
      </w:pPr>
      <w:r w:rsidRPr="00C026CF">
        <w:rPr>
          <w:rFonts w:asciiTheme="majorBidi" w:hAnsiTheme="majorBidi" w:cstheme="majorBidi"/>
          <w:sz w:val="28"/>
          <w:szCs w:val="28"/>
          <w:rtl/>
        </w:rPr>
        <w:t>أكملي الفراغات التالية :</w:t>
      </w:r>
    </w:p>
    <w:p w:rsidR="006377D8" w:rsidRPr="00C026CF" w:rsidRDefault="006377D8" w:rsidP="006377D8">
      <w:pPr>
        <w:pStyle w:val="a4"/>
        <w:numPr>
          <w:ilvl w:val="0"/>
          <w:numId w:val="2"/>
        </w:numPr>
        <w:tabs>
          <w:tab w:val="left" w:pos="425"/>
        </w:tabs>
        <w:spacing w:line="360" w:lineRule="auto"/>
        <w:ind w:left="283" w:right="-426" w:hanging="142"/>
        <w:rPr>
          <w:rFonts w:asciiTheme="majorBidi" w:hAnsiTheme="majorBidi" w:cstheme="majorBidi"/>
          <w:sz w:val="28"/>
          <w:szCs w:val="28"/>
        </w:rPr>
      </w:pPr>
      <w:r w:rsidRPr="00C026CF">
        <w:rPr>
          <w:rFonts w:asciiTheme="majorBidi" w:hAnsiTheme="majorBidi" w:cstheme="majorBidi"/>
          <w:sz w:val="28"/>
          <w:szCs w:val="28"/>
          <w:rtl/>
        </w:rPr>
        <w:t xml:space="preserve">من أهم الأنشطة السكانية في المملكة العربية السعودية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الزراعة </w:t>
      </w:r>
      <w:r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الرعي </w:t>
      </w:r>
    </w:p>
    <w:p w:rsidR="006377D8" w:rsidRPr="00C026CF" w:rsidRDefault="006377D8" w:rsidP="006377D8">
      <w:pPr>
        <w:pStyle w:val="a4"/>
        <w:numPr>
          <w:ilvl w:val="0"/>
          <w:numId w:val="2"/>
        </w:numPr>
        <w:tabs>
          <w:tab w:val="left" w:pos="425"/>
        </w:tabs>
        <w:spacing w:line="360" w:lineRule="auto"/>
        <w:ind w:left="283" w:right="-426" w:hanging="142"/>
        <w:rPr>
          <w:rFonts w:asciiTheme="majorBidi" w:hAnsiTheme="majorBidi" w:cstheme="majorBidi"/>
          <w:sz w:val="28"/>
          <w:szCs w:val="28"/>
        </w:rPr>
      </w:pPr>
      <w:r w:rsidRPr="00C026CF">
        <w:rPr>
          <w:rFonts w:asciiTheme="majorBidi" w:hAnsiTheme="majorBidi" w:cstheme="majorBidi"/>
          <w:sz w:val="28"/>
          <w:szCs w:val="28"/>
          <w:rtl/>
        </w:rPr>
        <w:t>من أهم المحاصيل الزراعية في ا</w:t>
      </w:r>
      <w:r>
        <w:rPr>
          <w:rFonts w:asciiTheme="majorBidi" w:hAnsiTheme="majorBidi" w:cstheme="majorBidi"/>
          <w:sz w:val="28"/>
          <w:szCs w:val="28"/>
          <w:rtl/>
        </w:rPr>
        <w:t>لمملكة العربية السعودي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التمور </w:t>
      </w:r>
      <w:r w:rsidRPr="00C026CF"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الحبوب </w:t>
      </w:r>
    </w:p>
    <w:p w:rsidR="006377D8" w:rsidRDefault="006377D8" w:rsidP="006377D8">
      <w:pPr>
        <w:pStyle w:val="a4"/>
        <w:numPr>
          <w:ilvl w:val="0"/>
          <w:numId w:val="2"/>
        </w:numPr>
        <w:tabs>
          <w:tab w:val="left" w:pos="425"/>
        </w:tabs>
        <w:spacing w:line="360" w:lineRule="auto"/>
        <w:ind w:left="283" w:right="-426" w:hanging="142"/>
        <w:rPr>
          <w:rFonts w:asciiTheme="majorBidi" w:hAnsiTheme="majorBidi" w:cstheme="majorBidi"/>
          <w:sz w:val="28"/>
          <w:szCs w:val="28"/>
        </w:rPr>
      </w:pPr>
      <w:r w:rsidRPr="00C026CF">
        <w:rPr>
          <w:rFonts w:asciiTheme="majorBidi" w:hAnsiTheme="majorBidi" w:cstheme="majorBidi"/>
          <w:sz w:val="28"/>
          <w:szCs w:val="28"/>
          <w:rtl/>
        </w:rPr>
        <w:t>أساليب رعي الحيوانات في المملكة العربية السع</w:t>
      </w:r>
      <w:r>
        <w:rPr>
          <w:rFonts w:asciiTheme="majorBidi" w:hAnsiTheme="majorBidi" w:cstheme="majorBidi"/>
          <w:sz w:val="28"/>
          <w:szCs w:val="28"/>
          <w:rtl/>
        </w:rPr>
        <w:t xml:space="preserve">ودية  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6377D8" w:rsidRPr="007E606B" w:rsidRDefault="006377D8" w:rsidP="006377D8">
      <w:pPr>
        <w:pStyle w:val="a4"/>
        <w:tabs>
          <w:tab w:val="left" w:pos="425"/>
        </w:tabs>
        <w:spacing w:line="360" w:lineRule="auto"/>
        <w:ind w:left="283" w:right="-426" w:hanging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الرعي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التقليدي </w:t>
      </w:r>
      <w:r w:rsidRPr="007E606B">
        <w:rPr>
          <w:rFonts w:asciiTheme="majorBidi" w:hAnsiTheme="majorBidi" w:cstheme="majorBidi"/>
          <w:sz w:val="28"/>
          <w:szCs w:val="28"/>
          <w:rtl/>
        </w:rPr>
        <w:t xml:space="preserve"> الرعي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التجاري </w:t>
      </w:r>
    </w:p>
    <w:p w:rsidR="006377D8" w:rsidRPr="00C026CF" w:rsidRDefault="006377D8" w:rsidP="006377D8">
      <w:pPr>
        <w:pStyle w:val="a4"/>
        <w:numPr>
          <w:ilvl w:val="0"/>
          <w:numId w:val="2"/>
        </w:numPr>
        <w:tabs>
          <w:tab w:val="left" w:pos="425"/>
        </w:tabs>
        <w:spacing w:line="360" w:lineRule="auto"/>
        <w:ind w:left="283" w:right="-426" w:hanging="142"/>
        <w:rPr>
          <w:rFonts w:asciiTheme="majorBidi" w:hAnsiTheme="majorBidi" w:cstheme="majorBidi"/>
          <w:sz w:val="28"/>
          <w:szCs w:val="28"/>
        </w:rPr>
      </w:pPr>
      <w:r w:rsidRPr="00C026CF">
        <w:rPr>
          <w:rFonts w:asciiTheme="majorBidi" w:hAnsiTheme="majorBidi" w:cstheme="majorBidi"/>
          <w:sz w:val="28"/>
          <w:szCs w:val="28"/>
          <w:rtl/>
        </w:rPr>
        <w:t>تنقسم الصناعات إلى :</w:t>
      </w:r>
      <w:r>
        <w:rPr>
          <w:rFonts w:asciiTheme="majorBidi" w:hAnsiTheme="majorBidi" w:cstheme="majorBidi"/>
          <w:sz w:val="28"/>
          <w:szCs w:val="28"/>
          <w:rtl/>
        </w:rPr>
        <w:t xml:space="preserve"> صناعات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يدوية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C026CF">
        <w:rPr>
          <w:rFonts w:asciiTheme="majorBidi" w:hAnsiTheme="majorBidi" w:cstheme="majorBidi"/>
          <w:sz w:val="28"/>
          <w:szCs w:val="28"/>
          <w:rtl/>
        </w:rPr>
        <w:t>وصناعات</w:t>
      </w:r>
      <w:r w:rsidRPr="006377D8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Pr="006377D8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حديثة </w:t>
      </w:r>
    </w:p>
    <w:p w:rsidR="006377D8" w:rsidRDefault="006377D8" w:rsidP="006377D8">
      <w:pPr>
        <w:pStyle w:val="a4"/>
        <w:numPr>
          <w:ilvl w:val="0"/>
          <w:numId w:val="2"/>
        </w:numPr>
        <w:tabs>
          <w:tab w:val="left" w:pos="425"/>
        </w:tabs>
        <w:spacing w:line="360" w:lineRule="auto"/>
        <w:ind w:left="283" w:right="-426" w:hanging="142"/>
        <w:rPr>
          <w:rFonts w:asciiTheme="majorBidi" w:hAnsiTheme="majorBidi" w:cstheme="majorBidi"/>
          <w:sz w:val="28"/>
          <w:szCs w:val="28"/>
        </w:rPr>
      </w:pPr>
      <w:r w:rsidRPr="00C026CF">
        <w:rPr>
          <w:rFonts w:asciiTheme="majorBidi" w:hAnsiTheme="majorBidi" w:cstheme="majorBidi"/>
          <w:sz w:val="28"/>
          <w:szCs w:val="28"/>
          <w:rtl/>
        </w:rPr>
        <w:t>من أهم الصناعات الموجود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C026CF">
        <w:rPr>
          <w:rFonts w:asciiTheme="majorBidi" w:hAnsiTheme="majorBidi" w:cstheme="majorBidi"/>
          <w:sz w:val="28"/>
          <w:szCs w:val="28"/>
          <w:rtl/>
        </w:rPr>
        <w:t xml:space="preserve"> في المملكة العربية السعودية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:rsidR="006377D8" w:rsidRDefault="00D86A2D" w:rsidP="00D86A2D">
      <w:pPr>
        <w:pStyle w:val="a4"/>
        <w:tabs>
          <w:tab w:val="left" w:pos="425"/>
        </w:tabs>
        <w:spacing w:line="360" w:lineRule="auto"/>
        <w:ind w:left="283" w:right="-426" w:hanging="14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صناعة </w:t>
      </w:r>
      <w:proofErr w:type="spellStart"/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الأسمنت</w:t>
      </w:r>
      <w:proofErr w:type="spellEnd"/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="006377D8">
        <w:rPr>
          <w:rFonts w:asciiTheme="majorBidi" w:hAnsiTheme="majorBidi" w:cstheme="majorBidi" w:hint="cs"/>
          <w:sz w:val="28"/>
          <w:szCs w:val="28"/>
          <w:rtl/>
        </w:rPr>
        <w:t xml:space="preserve">  و   </w:t>
      </w:r>
      <w:r w:rsidRPr="00D86A2D">
        <w:rPr>
          <w:rFonts w:asciiTheme="majorBidi" w:hAnsiTheme="majorBidi" w:cstheme="majorBidi" w:hint="cs"/>
          <w:color w:val="FF0000"/>
          <w:sz w:val="28"/>
          <w:szCs w:val="28"/>
          <w:rtl/>
        </w:rPr>
        <w:t>صناعة البلاستيك</w:t>
      </w:r>
    </w:p>
    <w:p w:rsidR="006377D8" w:rsidRDefault="006377D8" w:rsidP="006377D8">
      <w:pPr>
        <w:pStyle w:val="a4"/>
        <w:tabs>
          <w:tab w:val="left" w:pos="425"/>
        </w:tabs>
        <w:spacing w:line="360" w:lineRule="auto"/>
        <w:ind w:left="283" w:right="-426" w:hanging="14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377D8" w:rsidRPr="007E606B" w:rsidRDefault="006377D8" w:rsidP="006377D8">
      <w:pPr>
        <w:pStyle w:val="a4"/>
        <w:tabs>
          <w:tab w:val="left" w:pos="425"/>
        </w:tabs>
        <w:spacing w:line="360" w:lineRule="auto"/>
        <w:ind w:left="283" w:right="-426" w:hanging="14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Pr="007E606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لسؤال الثاني : </w:t>
      </w:r>
    </w:p>
    <w:p w:rsidR="006377D8" w:rsidRPr="00C026CF" w:rsidRDefault="006377D8" w:rsidP="006377D8">
      <w:pPr>
        <w:pStyle w:val="a4"/>
        <w:ind w:left="-58" w:firstLine="58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ind w:left="-58" w:firstLine="58"/>
        <w:rPr>
          <w:rFonts w:asciiTheme="majorBidi" w:hAnsiTheme="majorBidi" w:cstheme="majorBidi"/>
          <w:sz w:val="28"/>
          <w:szCs w:val="28"/>
          <w:rtl/>
        </w:rPr>
      </w:pPr>
      <w:r w:rsidRPr="00C026CF">
        <w:rPr>
          <w:rFonts w:asciiTheme="majorBidi" w:hAnsiTheme="majorBidi" w:cstheme="majorBidi"/>
          <w:sz w:val="28"/>
          <w:szCs w:val="28"/>
          <w:rtl/>
        </w:rPr>
        <w:t>صل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C026CF">
        <w:rPr>
          <w:rFonts w:asciiTheme="majorBidi" w:hAnsiTheme="majorBidi" w:cstheme="majorBidi"/>
          <w:sz w:val="28"/>
          <w:szCs w:val="28"/>
          <w:rtl/>
        </w:rPr>
        <w:t xml:space="preserve"> العمود ( أ ) بما يناسبه من العمود ( ب ) :</w:t>
      </w:r>
    </w:p>
    <w:p w:rsidR="006377D8" w:rsidRPr="00C026CF" w:rsidRDefault="006377D8" w:rsidP="006377D8">
      <w:pPr>
        <w:pStyle w:val="a4"/>
        <w:ind w:left="-58" w:firstLine="58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ind w:left="-58" w:firstLine="58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        ( </w:t>
      </w:r>
      <w:r w:rsidRPr="00C17276">
        <w:rPr>
          <w:rFonts w:asciiTheme="majorBidi" w:hAnsiTheme="majorBidi" w:cstheme="majorBidi"/>
          <w:sz w:val="40"/>
          <w:szCs w:val="40"/>
          <w:rtl/>
        </w:rPr>
        <w:t xml:space="preserve">أ </w:t>
      </w:r>
      <w:r>
        <w:rPr>
          <w:rFonts w:asciiTheme="majorBidi" w:hAnsiTheme="majorBidi" w:cstheme="majorBidi" w:hint="cs"/>
          <w:sz w:val="40"/>
          <w:szCs w:val="40"/>
          <w:rtl/>
        </w:rPr>
        <w:t>)</w:t>
      </w:r>
      <w:r>
        <w:rPr>
          <w:rFonts w:asciiTheme="majorBidi" w:hAnsiTheme="majorBidi" w:cstheme="majorBidi"/>
          <w:sz w:val="40"/>
          <w:szCs w:val="40"/>
          <w:rtl/>
        </w:rPr>
        <w:t xml:space="preserve">                       </w:t>
      </w:r>
      <w:r w:rsidRPr="00C17276">
        <w:rPr>
          <w:rFonts w:asciiTheme="majorBidi" w:hAnsiTheme="majorBidi" w:cstheme="majorBidi"/>
          <w:sz w:val="40"/>
          <w:szCs w:val="40"/>
          <w:rtl/>
        </w:rPr>
        <w:t xml:space="preserve">     </w:t>
      </w:r>
      <w:r>
        <w:rPr>
          <w:rFonts w:asciiTheme="majorBidi" w:hAnsiTheme="majorBidi" w:cstheme="majorBidi" w:hint="cs"/>
          <w:sz w:val="40"/>
          <w:szCs w:val="40"/>
          <w:rtl/>
        </w:rPr>
        <w:t>(</w:t>
      </w:r>
      <w:r w:rsidRPr="00C17276">
        <w:rPr>
          <w:rFonts w:asciiTheme="majorBidi" w:hAnsiTheme="majorBidi" w:cstheme="majorBidi"/>
          <w:sz w:val="40"/>
          <w:szCs w:val="40"/>
          <w:rtl/>
        </w:rPr>
        <w:t xml:space="preserve"> ب</w:t>
      </w:r>
      <w:r>
        <w:rPr>
          <w:rFonts w:asciiTheme="majorBidi" w:hAnsiTheme="majorBidi" w:cstheme="majorBidi" w:hint="cs"/>
          <w:sz w:val="40"/>
          <w:szCs w:val="40"/>
          <w:rtl/>
        </w:rPr>
        <w:t>)</w:t>
      </w:r>
    </w:p>
    <w:p w:rsidR="006377D8" w:rsidRPr="00C17276" w:rsidRDefault="006377D8" w:rsidP="006377D8">
      <w:pPr>
        <w:pStyle w:val="a4"/>
        <w:ind w:left="-58" w:firstLine="58"/>
        <w:rPr>
          <w:rFonts w:asciiTheme="majorBidi" w:hAnsiTheme="majorBidi" w:cstheme="majorBidi"/>
          <w:sz w:val="40"/>
          <w:szCs w:val="40"/>
          <w:rtl/>
        </w:rPr>
      </w:pPr>
    </w:p>
    <w:p w:rsidR="006377D8" w:rsidRPr="00C026CF" w:rsidRDefault="006377D8" w:rsidP="006377D8">
      <w:pPr>
        <w:pStyle w:val="a4"/>
        <w:numPr>
          <w:ilvl w:val="0"/>
          <w:numId w:val="3"/>
        </w:numPr>
        <w:spacing w:line="360" w:lineRule="auto"/>
        <w:ind w:left="-58" w:firstLine="58"/>
        <w:rPr>
          <w:rFonts w:asciiTheme="majorBidi" w:hAnsiTheme="majorBidi" w:cstheme="majorBidi"/>
          <w:sz w:val="28"/>
          <w:szCs w:val="28"/>
        </w:rPr>
      </w:pPr>
      <w:r w:rsidRPr="00C026CF">
        <w:rPr>
          <w:rFonts w:asciiTheme="majorBidi" w:hAnsiTheme="majorBidi" w:cstheme="majorBidi"/>
          <w:sz w:val="28"/>
          <w:szCs w:val="28"/>
          <w:rtl/>
        </w:rPr>
        <w:t xml:space="preserve">التجارة الداخلية هي      (   </w:t>
      </w:r>
      <w:r w:rsidR="00D86A2D">
        <w:rPr>
          <w:rFonts w:asciiTheme="majorBidi" w:hAnsiTheme="majorBidi" w:cstheme="majorBidi" w:hint="cs"/>
          <w:color w:val="FF0000"/>
          <w:sz w:val="28"/>
          <w:szCs w:val="28"/>
          <w:rtl/>
        </w:rPr>
        <w:t>2</w:t>
      </w:r>
      <w:r w:rsidRPr="00C026CF">
        <w:rPr>
          <w:rFonts w:asciiTheme="majorBidi" w:hAnsiTheme="majorBidi" w:cstheme="majorBidi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026CF">
        <w:rPr>
          <w:rFonts w:asciiTheme="majorBidi" w:hAnsiTheme="majorBidi" w:cstheme="majorBidi"/>
          <w:sz w:val="28"/>
          <w:szCs w:val="28"/>
          <w:rtl/>
        </w:rPr>
        <w:t xml:space="preserve"> ) عملية بيع وشراء خارج الوطن .</w:t>
      </w:r>
    </w:p>
    <w:p w:rsidR="006377D8" w:rsidRPr="00C026CF" w:rsidRDefault="006377D8" w:rsidP="006377D8">
      <w:pPr>
        <w:pStyle w:val="a4"/>
        <w:numPr>
          <w:ilvl w:val="0"/>
          <w:numId w:val="3"/>
        </w:numPr>
        <w:spacing w:line="360" w:lineRule="auto"/>
        <w:ind w:left="-58" w:firstLine="58"/>
        <w:rPr>
          <w:rFonts w:asciiTheme="majorBidi" w:hAnsiTheme="majorBidi" w:cstheme="majorBidi"/>
          <w:sz w:val="28"/>
          <w:szCs w:val="28"/>
        </w:rPr>
      </w:pPr>
      <w:r w:rsidRPr="00C026CF">
        <w:rPr>
          <w:rFonts w:asciiTheme="majorBidi" w:hAnsiTheme="majorBidi" w:cstheme="majorBidi"/>
          <w:sz w:val="28"/>
          <w:szCs w:val="28"/>
          <w:rtl/>
        </w:rPr>
        <w:t xml:space="preserve">التجارة الخارجية هي    (   </w:t>
      </w:r>
      <w:r w:rsidR="00D86A2D">
        <w:rPr>
          <w:rFonts w:asciiTheme="majorBidi" w:hAnsiTheme="majorBidi" w:cstheme="majorBidi" w:hint="cs"/>
          <w:color w:val="FF0000"/>
          <w:sz w:val="28"/>
          <w:szCs w:val="28"/>
          <w:rtl/>
        </w:rPr>
        <w:t>3</w:t>
      </w:r>
      <w:r w:rsidRPr="00C026CF">
        <w:rPr>
          <w:rFonts w:asciiTheme="majorBidi" w:hAnsiTheme="majorBidi" w:cstheme="majorBidi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C026CF">
        <w:rPr>
          <w:rFonts w:asciiTheme="majorBidi" w:hAnsiTheme="majorBidi" w:cstheme="majorBidi"/>
          <w:sz w:val="28"/>
          <w:szCs w:val="28"/>
          <w:rtl/>
        </w:rPr>
        <w:t>)  تحويل المادة الخام إلى منتج صناعي .</w:t>
      </w:r>
    </w:p>
    <w:p w:rsidR="006377D8" w:rsidRDefault="006377D8" w:rsidP="006377D8">
      <w:pPr>
        <w:pStyle w:val="a4"/>
        <w:numPr>
          <w:ilvl w:val="0"/>
          <w:numId w:val="3"/>
        </w:numPr>
        <w:spacing w:line="360" w:lineRule="auto"/>
        <w:ind w:left="-58" w:firstLine="58"/>
        <w:rPr>
          <w:rFonts w:asciiTheme="majorBidi" w:hAnsiTheme="majorBidi" w:cstheme="majorBidi"/>
          <w:sz w:val="28"/>
          <w:szCs w:val="28"/>
        </w:rPr>
      </w:pPr>
      <w:r w:rsidRPr="00C026CF">
        <w:rPr>
          <w:rFonts w:asciiTheme="majorBidi" w:hAnsiTheme="majorBidi" w:cstheme="majorBidi"/>
          <w:sz w:val="28"/>
          <w:szCs w:val="28"/>
          <w:rtl/>
        </w:rPr>
        <w:t xml:space="preserve">الصناعة هي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C026CF">
        <w:rPr>
          <w:rFonts w:asciiTheme="majorBidi" w:hAnsiTheme="majorBidi" w:cstheme="majorBidi"/>
          <w:sz w:val="28"/>
          <w:szCs w:val="28"/>
          <w:rtl/>
        </w:rPr>
        <w:t xml:space="preserve">      (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86A2D">
        <w:rPr>
          <w:rFonts w:asciiTheme="majorBidi" w:hAnsiTheme="majorBidi" w:cstheme="majorBidi" w:hint="cs"/>
          <w:color w:val="FF0000"/>
          <w:sz w:val="28"/>
          <w:szCs w:val="28"/>
          <w:rtl/>
        </w:rPr>
        <w:t>1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026CF">
        <w:rPr>
          <w:rFonts w:asciiTheme="majorBidi" w:hAnsiTheme="majorBidi" w:cstheme="majorBidi"/>
          <w:sz w:val="28"/>
          <w:szCs w:val="28"/>
          <w:rtl/>
        </w:rPr>
        <w:t xml:space="preserve">   ) عملية بيع وشراء داخل الوطن .</w:t>
      </w:r>
    </w:p>
    <w:p w:rsidR="006377D8" w:rsidRDefault="006377D8" w:rsidP="006377D8">
      <w:pPr>
        <w:pStyle w:val="a4"/>
        <w:spacing w:line="360" w:lineRule="auto"/>
        <w:ind w:left="-58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377D8" w:rsidRPr="007E606B" w:rsidRDefault="006377D8" w:rsidP="006377D8">
      <w:pPr>
        <w:pStyle w:val="a4"/>
        <w:spacing w:line="360" w:lineRule="auto"/>
        <w:ind w:left="-58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E60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السؤال الثالث : </w:t>
      </w:r>
    </w:p>
    <w:p w:rsidR="006377D8" w:rsidRDefault="006377D8" w:rsidP="006377D8">
      <w:pPr>
        <w:pStyle w:val="a4"/>
        <w:spacing w:line="360" w:lineRule="auto"/>
        <w:ind w:left="-58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ـ عددي الأنشطة السكانيـــة في المملكة العربية السعودية ؟</w:t>
      </w:r>
    </w:p>
    <w:p w:rsidR="006377D8" w:rsidRDefault="00D86A2D" w:rsidP="00D86A2D">
      <w:pPr>
        <w:pStyle w:val="a4"/>
        <w:numPr>
          <w:ilvl w:val="0"/>
          <w:numId w:val="6"/>
        </w:numPr>
        <w:spacing w:line="360" w:lineRule="auto"/>
        <w:rPr>
          <w:rFonts w:asciiTheme="majorBidi" w:hAnsiTheme="majorBidi" w:cstheme="majorBidi" w:hint="cs"/>
          <w:color w:val="FF0000"/>
          <w:sz w:val="28"/>
          <w:szCs w:val="28"/>
        </w:rPr>
      </w:pPr>
      <w:proofErr w:type="spellStart"/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الزراعه</w:t>
      </w:r>
      <w:proofErr w:type="spellEnd"/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2- الرعي 3- </w:t>
      </w:r>
      <w:proofErr w:type="spellStart"/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الصناعه</w:t>
      </w:r>
      <w:proofErr w:type="spellEnd"/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4- التجارة 5- الخدمات </w:t>
      </w:r>
    </w:p>
    <w:p w:rsidR="00D86A2D" w:rsidRDefault="00D86A2D" w:rsidP="00D86A2D">
      <w:pPr>
        <w:pStyle w:val="a4"/>
        <w:spacing w:line="360" w:lineRule="auto"/>
        <w:ind w:left="302"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D86A2D" w:rsidRDefault="00D86A2D" w:rsidP="00D86A2D">
      <w:pPr>
        <w:pStyle w:val="a4"/>
        <w:spacing w:line="360" w:lineRule="auto"/>
        <w:ind w:left="302"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D86A2D" w:rsidRPr="00D86A2D" w:rsidRDefault="00D86A2D" w:rsidP="00D86A2D">
      <w:pPr>
        <w:pStyle w:val="a4"/>
        <w:spacing w:line="360" w:lineRule="auto"/>
        <w:ind w:left="302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6377D8" w:rsidRDefault="006377D8" w:rsidP="006377D8">
      <w:pPr>
        <w:pStyle w:val="a4"/>
        <w:spacing w:line="360" w:lineRule="auto"/>
        <w:ind w:left="-58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spacing w:line="360" w:lineRule="auto"/>
        <w:ind w:left="-58"/>
        <w:rPr>
          <w:rFonts w:asciiTheme="majorBidi" w:hAnsiTheme="majorBidi" w:cstheme="majorBidi"/>
          <w:sz w:val="28"/>
          <w:szCs w:val="28"/>
        </w:rPr>
      </w:pPr>
    </w:p>
    <w:p w:rsidR="006377D8" w:rsidRDefault="006377D8" w:rsidP="006377D8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-200025</wp:posOffset>
                </wp:positionV>
                <wp:extent cx="3505200" cy="790575"/>
                <wp:effectExtent l="0" t="0" r="19050" b="28575"/>
                <wp:wrapNone/>
                <wp:docPr id="10" name="تمرير أفق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79057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7D8" w:rsidRPr="008653CE" w:rsidRDefault="006377D8" w:rsidP="006377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</w:rPr>
                              <w:t xml:space="preserve">الدرس التاسع : خدمة الإسلام </w:t>
                            </w:r>
                          </w:p>
                          <w:p w:rsidR="006377D8" w:rsidRPr="008653CE" w:rsidRDefault="006377D8" w:rsidP="006377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تمرير أفقي 10" o:spid="_x0000_s1028" type="#_x0000_t98" style="position:absolute;left:0;text-align:left;margin-left:88.5pt;margin-top:-15.75pt;width:276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TtlwIAAFQFAAAOAAAAZHJzL2Uyb0RvYy54bWysVM1OGzEQvlfqO1i+l92kpJQVGxSBqCpF&#10;gBoqzo7XJiu8Htd2sgm3VuqF1+itN94meZuOvT9QinqoerFsz3zz883P0fG6UmQlrCtB53Swl1Ii&#10;NIei1Dc5/Xx19uY9Jc4zXTAFWuR0Ixw9Hr9+dVSbTAxhAaoQlqAR7bLa5HThvcmSxPGFqJjbAyM0&#10;CiXYinl82puksKxG65VKhmn6LqnBFsYCF87h72kjpONoX0rB/YWUTniicoqx+XjaeM7DmYyPWHZj&#10;mVmUvA2D/UMUFSs1Ou1NnTLPyNKWf5iqSm7BgfR7HKoEpCy5iDlgNoP0WTazBTMi5oLkONPT5P6f&#10;WX6+urSkLLB2SI9mFdZo+3P3ffuwu98+kO2P3dfdt909QSlSVRuXIWJmLm1I1pkp8FuHguQ3SXi4&#10;VmctbRV0MVWyjrxvet7F2hOOn29H6QiLSQlH2cFhOjoYBW8Jyzq0sc5/EFCRcMHswZZ3oD1TM6RT&#10;qUg9W02db2CdenCsdBdfE1IMzm+UaISfhMT0MYhhNBIbT5woS1YMW6a4HbSRKI2aASJLpXrQ4CWQ&#10;8h2o1Q0wEZuxB6YvAR+99drRI2baA6tSg/07WDb6bVVck2tI26/n61jrYVfMORQbrL+FZjCc4Wcl&#10;Mjxlzl8yi5OARcHp9hd4SAV1TqG9UYJFuHvpP+jHEt1RUuNk5dR9WTIrKFEfNbbu4WB/P4xifOyP&#10;Dob4sE8l86cSvaxOACsxwD1ieLwGfa+6X2mhusYlMAleUcQ0x8hyyr3tHie+mXhcI1xMJlENx88w&#10;P9Uzw4PxwHPomqv1NbOmbTOPDXoO3RSy7FmHNboBqWGy9CDL2H6B6YbXtgI4urGZ2zUTdsPTd9R6&#10;XIbjXwAAAP//AwBQSwMEFAAGAAgAAAAhAAHZSszgAAAACgEAAA8AAABkcnMvZG93bnJldi54bWxM&#10;j8FOwzAQRO9I/IO1SNxau6kgNI1TIaQeuCDRIkFvbryNI2I7st0mzdeznOA4s6PZN+VmtB27YIit&#10;dxIWcwEMXe116xoJH/vt7AlYTMpp1XmHEq4YYVPd3pSq0H5w73jZpYZRiYuFkmBS6gvOY23Qqjj3&#10;PTq6nXywKpEMDddBDVRuO54J8citah19MKrHF4P19+5sJUzXr88pe2vNQZymKLbYhNdhkPL+bnxe&#10;A0s4pr8w/OITOlTEdPRnpyPrSOc5bUkSZsvFAzBK5NmKnKOE1VIAr0r+f0L1AwAA//8DAFBLAQIt&#10;ABQABgAIAAAAIQC2gziS/gAAAOEBAAATAAAAAAAAAAAAAAAAAAAAAABbQ29udGVudF9UeXBlc10u&#10;eG1sUEsBAi0AFAAGAAgAAAAhADj9If/WAAAAlAEAAAsAAAAAAAAAAAAAAAAALwEAAF9yZWxzLy5y&#10;ZWxzUEsBAi0AFAAGAAgAAAAhAHjyxO2XAgAAVAUAAA4AAAAAAAAAAAAAAAAALgIAAGRycy9lMm9E&#10;b2MueG1sUEsBAi0AFAAGAAgAAAAhAAHZSszgAAAACgEAAA8AAAAAAAAAAAAAAAAA8QQAAGRycy9k&#10;b3ducmV2LnhtbFBLBQYAAAAABAAEAPMAAAD+BQAAAAA=&#10;" fillcolor="white [3201]" strokecolor="black [3200]" strokeweight="2pt">
                <v:path arrowok="t"/>
                <v:textbox>
                  <w:txbxContent>
                    <w:p w:rsidR="006377D8" w:rsidRPr="008653CE" w:rsidRDefault="006377D8" w:rsidP="006377D8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</w:rPr>
                        <w:t xml:space="preserve">الدرس التاسع : خدمة الإسلام </w:t>
                      </w:r>
                    </w:p>
                    <w:p w:rsidR="006377D8" w:rsidRPr="008653CE" w:rsidRDefault="006377D8" w:rsidP="006377D8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7D8" w:rsidRDefault="006377D8" w:rsidP="006377D8">
      <w:pPr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rPr>
          <w:rFonts w:asciiTheme="majorBidi" w:hAnsiTheme="majorBidi" w:cstheme="majorBidi"/>
          <w:sz w:val="28"/>
          <w:szCs w:val="28"/>
          <w:rtl/>
        </w:rPr>
      </w:pPr>
    </w:p>
    <w:p w:rsidR="006377D8" w:rsidRPr="007E606B" w:rsidRDefault="006377D8" w:rsidP="006377D8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E60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السؤال الأول : </w:t>
      </w:r>
    </w:p>
    <w:p w:rsidR="006377D8" w:rsidRDefault="006377D8" w:rsidP="006377D8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ضعي إشارة ( </w:t>
      </w:r>
      <w:r>
        <w:rPr>
          <w:rFonts w:asciiTheme="majorBidi" w:hAnsiTheme="majorBidi" w:cstheme="majorBidi"/>
          <w:sz w:val="28"/>
          <w:szCs w:val="28"/>
          <w:rtl/>
        </w:rPr>
        <w:t>√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) نهاية العبارة الصحيحة ، وإشارة ( </w:t>
      </w:r>
      <w:r>
        <w:rPr>
          <w:rFonts w:asciiTheme="majorBidi" w:hAnsiTheme="majorBidi" w:cstheme="majorBidi"/>
          <w:sz w:val="28"/>
          <w:szCs w:val="28"/>
          <w:rtl/>
        </w:rPr>
        <w:t>×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) نهاية العبارة الخاطئة :</w:t>
      </w:r>
    </w:p>
    <w:p w:rsidR="006377D8" w:rsidRDefault="006377D8" w:rsidP="006377D8">
      <w:pPr>
        <w:pStyle w:val="a4"/>
        <w:numPr>
          <w:ilvl w:val="0"/>
          <w:numId w:val="4"/>
        </w:numPr>
        <w:spacing w:line="360" w:lineRule="auto"/>
        <w:ind w:lef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اهتمت المملكة العربية السعودية بخدمة الأماكن المقدسة .                                           (    </w:t>
      </w:r>
      <w:r w:rsidRPr="00D86A2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="00D86A2D" w:rsidRPr="00D86A2D">
        <w:rPr>
          <w:rFonts w:asciiTheme="majorBidi" w:hAnsiTheme="majorBidi" w:cstheme="majorBidi"/>
          <w:color w:val="FF0000"/>
          <w:sz w:val="28"/>
          <w:szCs w:val="28"/>
          <w:rtl/>
        </w:rPr>
        <w:t>√</w:t>
      </w:r>
      <w:r w:rsidRPr="00D86A2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6377D8" w:rsidRDefault="006377D8" w:rsidP="006377D8">
      <w:pPr>
        <w:pStyle w:val="a4"/>
        <w:numPr>
          <w:ilvl w:val="0"/>
          <w:numId w:val="4"/>
        </w:numPr>
        <w:spacing w:line="360" w:lineRule="auto"/>
        <w:ind w:lef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قدمت المملكة العربية السعودية جهود عظيمة في خدمة الإسلام ومنها بناء المساجد .          (     </w:t>
      </w:r>
      <w:r w:rsidR="00D86A2D" w:rsidRPr="00D86A2D">
        <w:rPr>
          <w:rFonts w:asciiTheme="majorBidi" w:hAnsiTheme="majorBidi" w:cstheme="majorBidi"/>
          <w:color w:val="FF0000"/>
          <w:sz w:val="28"/>
          <w:szCs w:val="28"/>
          <w:rtl/>
        </w:rPr>
        <w:t>√</w:t>
      </w:r>
      <w:r w:rsidRPr="00D86A2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)</w:t>
      </w:r>
    </w:p>
    <w:p w:rsidR="006377D8" w:rsidRDefault="006377D8" w:rsidP="006377D8">
      <w:pPr>
        <w:pStyle w:val="a4"/>
        <w:numPr>
          <w:ilvl w:val="0"/>
          <w:numId w:val="4"/>
        </w:numPr>
        <w:spacing w:line="360" w:lineRule="auto"/>
        <w:ind w:lef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اهتمت المملكة بالقرآن الكريم ومن عنايتها إنشاء مدارس لتحفيظ القرآن الكريم                  (    </w:t>
      </w:r>
      <w:r w:rsidR="00D86A2D" w:rsidRPr="00D86A2D">
        <w:rPr>
          <w:rFonts w:asciiTheme="majorBidi" w:hAnsiTheme="majorBidi" w:cstheme="majorBidi"/>
          <w:color w:val="FF0000"/>
          <w:sz w:val="28"/>
          <w:szCs w:val="28"/>
          <w:rtl/>
        </w:rPr>
        <w:t>√</w:t>
      </w:r>
      <w:r w:rsidRPr="00D86A2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)</w:t>
      </w:r>
    </w:p>
    <w:p w:rsidR="006377D8" w:rsidRDefault="006377D8" w:rsidP="006377D8">
      <w:pPr>
        <w:pStyle w:val="a4"/>
        <w:numPr>
          <w:ilvl w:val="0"/>
          <w:numId w:val="4"/>
        </w:numPr>
        <w:spacing w:line="360" w:lineRule="auto"/>
        <w:ind w:lef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من الخدمات التي تقدمها المملكة العربية السعودية للإسلام بناء المراكز الاسلامية .            (     </w:t>
      </w:r>
      <w:r w:rsidR="00D86A2D" w:rsidRPr="00D86A2D">
        <w:rPr>
          <w:rFonts w:asciiTheme="majorBidi" w:hAnsiTheme="majorBidi" w:cstheme="majorBidi"/>
          <w:color w:val="FF0000"/>
          <w:sz w:val="28"/>
          <w:szCs w:val="28"/>
          <w:rtl/>
        </w:rPr>
        <w:t>√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)</w:t>
      </w:r>
    </w:p>
    <w:p w:rsidR="006377D8" w:rsidRDefault="006377D8" w:rsidP="006377D8">
      <w:pPr>
        <w:pStyle w:val="a4"/>
        <w:numPr>
          <w:ilvl w:val="0"/>
          <w:numId w:val="4"/>
        </w:numPr>
        <w:spacing w:line="360" w:lineRule="auto"/>
        <w:ind w:lef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إنشاء مجمع الملك فهد لطباعة المصحف ، وانتشار مدارس التحفيظ دليل على عناية الحكومة </w:t>
      </w:r>
    </w:p>
    <w:p w:rsidR="006377D8" w:rsidRDefault="006377D8" w:rsidP="006377D8">
      <w:pPr>
        <w:pStyle w:val="a4"/>
        <w:spacing w:line="360" w:lineRule="auto"/>
        <w:ind w:lef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بكتاب الله تعالى . (   </w:t>
      </w:r>
      <w:r w:rsidRPr="00D86A2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="00D86A2D" w:rsidRPr="00D86A2D">
        <w:rPr>
          <w:rFonts w:asciiTheme="majorBidi" w:hAnsiTheme="majorBidi" w:cstheme="majorBidi"/>
          <w:color w:val="FF0000"/>
          <w:sz w:val="28"/>
          <w:szCs w:val="28"/>
          <w:rtl/>
        </w:rPr>
        <w:t>√</w:t>
      </w:r>
      <w:r w:rsidRPr="00D86A2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6377D8" w:rsidRDefault="006377D8" w:rsidP="006377D8">
      <w:pPr>
        <w:pStyle w:val="a4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377D8" w:rsidRPr="00F1277D" w:rsidRDefault="006377D8" w:rsidP="006377D8">
      <w:pPr>
        <w:pStyle w:val="a4"/>
        <w:ind w:left="141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1277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السؤال الثاني : </w:t>
      </w:r>
    </w:p>
    <w:p w:rsidR="006377D8" w:rsidRDefault="006377D8" w:rsidP="006377D8">
      <w:pPr>
        <w:pStyle w:val="a4"/>
        <w:ind w:left="141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ind w:left="14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ـ ما دور المملكة العربية السعودية في خدمة الإسلام ؟</w:t>
      </w:r>
    </w:p>
    <w:p w:rsidR="006377D8" w:rsidRPr="00D86A2D" w:rsidRDefault="00D86A2D" w:rsidP="00D86A2D">
      <w:pPr>
        <w:pStyle w:val="a4"/>
        <w:numPr>
          <w:ilvl w:val="0"/>
          <w:numId w:val="7"/>
        </w:numPr>
        <w:rPr>
          <w:rFonts w:asciiTheme="majorBidi" w:hAnsiTheme="majorBidi" w:cstheme="majorBidi" w:hint="cs"/>
          <w:color w:val="FF0000"/>
          <w:sz w:val="28"/>
          <w:szCs w:val="28"/>
        </w:rPr>
      </w:pPr>
      <w:r w:rsidRPr="00D86A2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بناء المساجد في معظم دول العالم </w:t>
      </w:r>
    </w:p>
    <w:p w:rsidR="00D86A2D" w:rsidRPr="00D86A2D" w:rsidRDefault="00D86A2D" w:rsidP="00D86A2D">
      <w:pPr>
        <w:pStyle w:val="a4"/>
        <w:numPr>
          <w:ilvl w:val="0"/>
          <w:numId w:val="7"/>
        </w:numPr>
        <w:rPr>
          <w:rFonts w:asciiTheme="majorBidi" w:hAnsiTheme="majorBidi" w:cstheme="majorBidi" w:hint="cs"/>
          <w:color w:val="FF0000"/>
          <w:sz w:val="28"/>
          <w:szCs w:val="28"/>
        </w:rPr>
      </w:pPr>
      <w:r w:rsidRPr="00D86A2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أرسال العديد من ابنائها لدراسة اللغة العربية </w:t>
      </w:r>
    </w:p>
    <w:p w:rsidR="00D86A2D" w:rsidRPr="00D86A2D" w:rsidRDefault="00D86A2D" w:rsidP="00D86A2D">
      <w:pPr>
        <w:pStyle w:val="a4"/>
        <w:numPr>
          <w:ilvl w:val="0"/>
          <w:numId w:val="7"/>
        </w:numPr>
        <w:rPr>
          <w:rFonts w:asciiTheme="majorBidi" w:hAnsiTheme="majorBidi" w:cstheme="majorBidi" w:hint="cs"/>
          <w:color w:val="FF0000"/>
          <w:sz w:val="28"/>
          <w:szCs w:val="28"/>
        </w:rPr>
      </w:pPr>
      <w:r w:rsidRPr="00D86A2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بناء المراكز الاسلامية في دول العالم </w:t>
      </w:r>
    </w:p>
    <w:p w:rsidR="00D86A2D" w:rsidRPr="00D86A2D" w:rsidRDefault="00D86A2D" w:rsidP="00D86A2D">
      <w:pPr>
        <w:pStyle w:val="a4"/>
        <w:numPr>
          <w:ilvl w:val="0"/>
          <w:numId w:val="7"/>
        </w:numPr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D86A2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استقبال العديد  من أبناء المسلمين للدراسة مجانا في جامعاتها </w:t>
      </w:r>
    </w:p>
    <w:p w:rsidR="006377D8" w:rsidRDefault="006377D8" w:rsidP="006377D8">
      <w:pPr>
        <w:pStyle w:val="a4"/>
        <w:ind w:hanging="579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ind w:hanging="579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pStyle w:val="a4"/>
        <w:rPr>
          <w:rFonts w:asciiTheme="majorBidi" w:hAnsiTheme="majorBidi" w:cstheme="majorBidi"/>
          <w:sz w:val="28"/>
          <w:szCs w:val="28"/>
          <w:rtl/>
        </w:rPr>
      </w:pPr>
    </w:p>
    <w:p w:rsidR="006377D8" w:rsidRPr="00F1277D" w:rsidRDefault="006377D8" w:rsidP="006377D8">
      <w:pPr>
        <w:pStyle w:val="a4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-314325</wp:posOffset>
                </wp:positionV>
                <wp:extent cx="3971925" cy="1152525"/>
                <wp:effectExtent l="0" t="0" r="28575" b="28575"/>
                <wp:wrapNone/>
                <wp:docPr id="11" name="تمرير أفق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1925" cy="115252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7D8" w:rsidRDefault="006377D8" w:rsidP="006377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</w:rPr>
                              <w:t xml:space="preserve">الدرس العاشر   : التنمية الاجتماعية  </w:t>
                            </w:r>
                          </w:p>
                          <w:p w:rsidR="006377D8" w:rsidRPr="008653CE" w:rsidRDefault="006377D8" w:rsidP="006377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</w:rPr>
                              <w:t xml:space="preserve">الدرس الحادي عشر : التنمية الاقتصادية </w:t>
                            </w:r>
                          </w:p>
                          <w:p w:rsidR="006377D8" w:rsidRPr="008653CE" w:rsidRDefault="006377D8" w:rsidP="006377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تمرير أفقي 11" o:spid="_x0000_s1029" type="#_x0000_t98" style="position:absolute;left:0;text-align:left;margin-left:67.5pt;margin-top:-24.75pt;width:312.7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/qSmAIAAFUFAAAOAAAAZHJzL2Uyb0RvYy54bWysVM1OGzEQvlfqO1i+l80GKGXFBkUgqkoR&#10;oIaKs+O1yQqvx7WdZMOtSL3wGr31xtskb9Ox9wdKUQ9VtZK14/m++R8fHdeVIkthXQk6p+nOgBKh&#10;ORSlvsnpl6uzdx8ocZ7pginQIqdr4ejx6O2bo5XJxBDmoAphCRrRLluZnM69N1mSOD4XFXM7YIRG&#10;pQRbMY+ivUkKy1ZovVLJcDB4n6zAFsYCF87h7WmjpKNoX0rB/YWUTniicoqx+XjaeM7CmYyOWHZj&#10;mZmXvA2D/UMUFSs1Ou1NnTLPyMKWf5iqSm7BgfQ7HKoEpCy5iDlgNungRTbTOTMi5oLFcaYvk/t/&#10;Zvn58tKSssDepZRoVmGPNj+33zeP24fNI9n82H7b3m8fCGqxVCvjMmRMzaUNyTozAX7rUJH8pgmC&#10;azG1tFXAYqqkjnVf93UXtSccL3cPD9LD4T4lHHVpuj/EL7hLWNbRjXX+o4CKhB9MH2x5B9ozNcV6&#10;KhVrz5YT5xtaBw+ele4CbGKK0fm1Eo3ys5CYP0YxjEbi5IkTZcmS4cwUtzFxjERpRAaKLJXqSelr&#10;JOU7UosNNBGnsScOXiM+eevR0SNm2hOrUoP9O1k2+LYtrsk1pO3rWR2bvdt1cwbFGgfAQrMZzvCz&#10;Eis8Yc5fMourgEuD6+0v8JAKVjmF9o8SbMLda/cBH1t0R8kKVyun7uuCWUGJ+qRxdg/Tvb2wi1HY&#10;2z8YomCfa2bPNXpRnQB2AscTo4u/Ae9VdystVNf4CoyDV1QxzTGynHJvO+HENyuP7wgX43GE4f4Z&#10;5id6angwHuocpuaqvmbWtGPmcULPoVtDlr2YsAYbmBrGCw+yjOMXKt3Ute0A7m4c5vadCY/Dczmi&#10;nl7D0S8AAAD//wMAUEsDBBQABgAIAAAAIQC8KrmG4AAAAAsBAAAPAAAAZHJzL2Rvd25yZXYueG1s&#10;TI/BTsMwEETvSPyDtUjcWptAC4Q4FULqgQsSBQm4uck2jojXke02ab6e7ancdjSj2TfFanSdOGCI&#10;rScNN3MFAqnydUuNhs+P9ewBREyGatN5Qg1HjLAqLy8Kk9d+oHc8bFIjuIRibjTYlPpcylhZdCbO&#10;fY/E3s4HZxLL0Mg6mIHLXSczpZbSmZb4gzU9vlisfjd7p2E6fn9N2Vtrf9RuimqNTXgdBq2vr8bn&#10;JxAJx3QOwwmf0aFkpq3fUx1Fx/p2wVuShtnd4wIEJ+6Xio/tycoUyLKQ/zeUfwAAAP//AwBQSwEC&#10;LQAUAAYACAAAACEAtoM4kv4AAADhAQAAEwAAAAAAAAAAAAAAAAAAAAAAW0NvbnRlbnRfVHlwZXNd&#10;LnhtbFBLAQItABQABgAIAAAAIQA4/SH/1gAAAJQBAAALAAAAAAAAAAAAAAAAAC8BAABfcmVscy8u&#10;cmVsc1BLAQItABQABgAIAAAAIQB2o/qSmAIAAFUFAAAOAAAAAAAAAAAAAAAAAC4CAABkcnMvZTJv&#10;RG9jLnhtbFBLAQItABQABgAIAAAAIQC8KrmG4AAAAAsBAAAPAAAAAAAAAAAAAAAAAPIEAABkcnMv&#10;ZG93bnJldi54bWxQSwUGAAAAAAQABADzAAAA/wUAAAAA&#10;" fillcolor="white [3201]" strokecolor="black [3200]" strokeweight="2pt">
                <v:path arrowok="t"/>
                <v:textbox>
                  <w:txbxContent>
                    <w:p w:rsidR="006377D8" w:rsidRDefault="006377D8" w:rsidP="006377D8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</w:rPr>
                        <w:t xml:space="preserve">الدرس العاشر   : التنمية الاجتماعية  </w:t>
                      </w:r>
                    </w:p>
                    <w:p w:rsidR="006377D8" w:rsidRPr="008653CE" w:rsidRDefault="006377D8" w:rsidP="006377D8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</w:rPr>
                        <w:t xml:space="preserve">الدرس الحادي عشر : التنمية الاقتصادية </w:t>
                      </w:r>
                    </w:p>
                    <w:p w:rsidR="006377D8" w:rsidRPr="008653CE" w:rsidRDefault="006377D8" w:rsidP="006377D8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7D8" w:rsidRDefault="006377D8" w:rsidP="006377D8">
      <w:pPr>
        <w:pStyle w:val="a4"/>
        <w:rPr>
          <w:rFonts w:asciiTheme="majorBidi" w:hAnsiTheme="majorBidi" w:cstheme="majorBidi"/>
          <w:sz w:val="28"/>
          <w:szCs w:val="28"/>
          <w:rtl/>
        </w:rPr>
      </w:pPr>
    </w:p>
    <w:p w:rsidR="006377D8" w:rsidRPr="00DF077A" w:rsidRDefault="006377D8" w:rsidP="006377D8"/>
    <w:p w:rsidR="006377D8" w:rsidRDefault="006377D8" w:rsidP="006377D8"/>
    <w:p w:rsidR="006377D8" w:rsidRPr="00DA3CB9" w:rsidRDefault="006377D8" w:rsidP="006377D8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DA3CB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السؤال الأول : </w:t>
      </w:r>
    </w:p>
    <w:p w:rsidR="006377D8" w:rsidRPr="00F94EC6" w:rsidRDefault="006377D8" w:rsidP="006377D8">
      <w:pPr>
        <w:ind w:firstLine="720"/>
        <w:rPr>
          <w:rFonts w:asciiTheme="majorBidi" w:hAnsiTheme="majorBidi" w:cstheme="majorBidi"/>
          <w:sz w:val="32"/>
          <w:szCs w:val="32"/>
          <w:rtl/>
        </w:rPr>
      </w:pPr>
      <w:r w:rsidRPr="00F94EC6">
        <w:rPr>
          <w:rFonts w:asciiTheme="majorBidi" w:hAnsiTheme="majorBidi" w:cstheme="majorBidi"/>
          <w:sz w:val="32"/>
          <w:szCs w:val="32"/>
          <w:rtl/>
        </w:rPr>
        <w:t>أكملي الشكل التالي :</w:t>
      </w:r>
    </w:p>
    <w:p w:rsidR="006377D8" w:rsidRDefault="006377D8" w:rsidP="006377D8">
      <w:pPr>
        <w:tabs>
          <w:tab w:val="left" w:pos="141"/>
        </w:tabs>
        <w:ind w:hanging="1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29BFD3F7" wp14:editId="3F3379B5">
            <wp:extent cx="5486400" cy="3200400"/>
            <wp:effectExtent l="0" t="38100" r="0" b="57150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Fonts w:hint="cs"/>
          <w:rtl/>
        </w:rPr>
      </w:pPr>
    </w:p>
    <w:p w:rsidR="00D86A2D" w:rsidRDefault="00D86A2D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-342900</wp:posOffset>
                </wp:positionV>
                <wp:extent cx="3248025" cy="866775"/>
                <wp:effectExtent l="0" t="0" r="28575" b="28575"/>
                <wp:wrapNone/>
                <wp:docPr id="13" name="تمرير أفق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86677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7D8" w:rsidRDefault="006377D8" w:rsidP="006377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</w:rPr>
                              <w:t xml:space="preserve">الدرس الثاني عشر  : حقوق المواطن </w:t>
                            </w:r>
                          </w:p>
                          <w:p w:rsidR="006377D8" w:rsidRPr="008653CE" w:rsidRDefault="006377D8" w:rsidP="006377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تمرير أفقي 13" o:spid="_x0000_s1030" type="#_x0000_t98" style="position:absolute;left:0;text-align:left;margin-left:82.5pt;margin-top:-27pt;width:255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b5mAIAAFQFAAAOAAAAZHJzL2Uyb0RvYy54bWysVM1OGzEQvlfqO1i+l01C+OmKDYpAVJUi&#10;iBoqzo7XJiu8Htd2sgm3VuqF1+itN94meZuOvT9QinqoerFsz/fN/8zJ6bpUZCWsK0BntL/Xo0Ro&#10;DnmhbzP6+fri3TElzjOdMwVaZHQjHD0dvX1zUplUDGABKheWoBLt0spkdOG9SZPE8YUomdsDIzQK&#10;JdiSeXza2yS3rELtpUoGvd5hUoHNjQUunMPf81pIR1G/lIL7Kymd8ERlFH3z8bTxnIczGZ2w9NYy&#10;syh44wb7By9KVmg02qk6Z56RpS3+UFUW3IID6fc4lAlIWXARY8Bo+r0X0cwWzIgYCybHmS5N7v+p&#10;5ZerqSVFjrXbp0SzEmu0/bn7vn3cPWwfyfbH7uvu2+6BoBRTVRmXImNmpjYE68wE+J1DQfKbJDxc&#10;g1lLWwYshkrWMe+bLu9i7QnHz/3B8Lg3OKCEo+z48PDo6CBYS1jaso11/oOAkoQLRg+2uAftmZph&#10;OpWKqWerifM1rYUHw0q3/tUuRef8Rola+ElIDB+dGEQlsfHEmbJkxbBl8rt+44nSiAwUWSjVkfqv&#10;kZRvSQ020ERsxo7Ye434ZK1DR4sYaUcsCw3272RZ45uquDrWELZfz9ex1sO2mHPIN1h/C/VgOMMv&#10;CszwhDk/ZRYnAWcGp9tf4SEVVBmF5kYJFuH+tf+AjyW6p6TCycqo+7JkVlCiPmps3ff94TCMYnwM&#10;D44G+LDPJfPnEr0szwAr0cc9Yni8BrxX7a+0UN7gEhgHqyhimqNnGeXeto8zX088rhEuxuMIw/Ez&#10;zE/0zPCgPOQ5dM31+oZZ07SZxwa9hHYKWfqiw2psYGoYLz3IIrZfyHSd16YCOLqxmZs1E3bD83dE&#10;PS3D0S8AAAD//wMAUEsDBBQABgAIAAAAIQAOLqZI4AAAAAoBAAAPAAAAZHJzL2Rvd25yZXYueG1s&#10;TI/BTsMwEETvSPyDtUjcWpuIhCqNUyGkHrggUSoBNzfexlFjO7LdJs3Xs5zgtqMdzbypNpPt2QVD&#10;7LyT8LAUwNA1XneulbD/2C5WwGJSTqveO5RwxQib+vamUqX2o3vHyy61jEJcLJUEk9JQch4bg1bF&#10;pR/Q0e/og1WJZGi5DmqkcNvzTIiCW9U5ajBqwBeDzWl3thLm69fnnL115lsc5yi22IbXcZTy/m56&#10;XgNLOKU/M/ziEzrUxHTwZ6cj60kXOW1JEhb5Ix3kKJ6KHNhBwirLgdcV/z+h/gEAAP//AwBQSwEC&#10;LQAUAAYACAAAACEAtoM4kv4AAADhAQAAEwAAAAAAAAAAAAAAAAAAAAAAW0NvbnRlbnRfVHlwZXNd&#10;LnhtbFBLAQItABQABgAIAAAAIQA4/SH/1gAAAJQBAAALAAAAAAAAAAAAAAAAAC8BAABfcmVscy8u&#10;cmVsc1BLAQItABQABgAIAAAAIQDD4ub5mAIAAFQFAAAOAAAAAAAAAAAAAAAAAC4CAABkcnMvZTJv&#10;RG9jLnhtbFBLAQItABQABgAIAAAAIQAOLqZI4AAAAAoBAAAPAAAAAAAAAAAAAAAAAPIEAABkcnMv&#10;ZG93bnJldi54bWxQSwUGAAAAAAQABADzAAAA/wUAAAAA&#10;" fillcolor="white [3201]" strokecolor="black [3200]" strokeweight="2pt">
                <v:path arrowok="t"/>
                <v:textbox>
                  <w:txbxContent>
                    <w:p w:rsidR="006377D8" w:rsidRDefault="006377D8" w:rsidP="006377D8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</w:rPr>
                        <w:t xml:space="preserve">الدرس الثاني عشر  : حقوق المواطن </w:t>
                      </w:r>
                    </w:p>
                    <w:p w:rsidR="006377D8" w:rsidRPr="008653CE" w:rsidRDefault="006377D8" w:rsidP="006377D8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7D8" w:rsidRDefault="006377D8" w:rsidP="006377D8">
      <w:pPr>
        <w:ind w:firstLine="720"/>
      </w:pPr>
    </w:p>
    <w:p w:rsidR="006377D8" w:rsidRPr="00F94EC6" w:rsidRDefault="006377D8" w:rsidP="006377D8">
      <w:pPr>
        <w:rPr>
          <w:rFonts w:asciiTheme="majorBidi" w:hAnsiTheme="majorBidi" w:cstheme="majorBidi"/>
          <w:sz w:val="28"/>
          <w:szCs w:val="28"/>
        </w:rPr>
      </w:pPr>
    </w:p>
    <w:p w:rsidR="006377D8" w:rsidRPr="00DA3CB9" w:rsidRDefault="006377D8" w:rsidP="006377D8">
      <w:pPr>
        <w:ind w:hanging="1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A3CB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الأول :</w:t>
      </w:r>
    </w:p>
    <w:p w:rsidR="006377D8" w:rsidRDefault="006377D8" w:rsidP="006377D8">
      <w:pPr>
        <w:ind w:hanging="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ـ ماهي أبرز حقوق المواطن التي اهتمت بها المملكة العربية السعودية ؟</w:t>
      </w:r>
    </w:p>
    <w:p w:rsidR="006377D8" w:rsidRPr="00BA5B4D" w:rsidRDefault="00BA5B4D" w:rsidP="00BA5B4D">
      <w:pPr>
        <w:pStyle w:val="a4"/>
        <w:numPr>
          <w:ilvl w:val="0"/>
          <w:numId w:val="8"/>
        </w:numPr>
        <w:rPr>
          <w:rFonts w:asciiTheme="majorBidi" w:hAnsiTheme="majorBidi" w:cstheme="majorBidi" w:hint="cs"/>
          <w:color w:val="FF0000"/>
          <w:sz w:val="28"/>
          <w:szCs w:val="28"/>
        </w:rPr>
      </w:pPr>
      <w:r w:rsidRPr="00BA5B4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حق المواطن في الأمن </w:t>
      </w:r>
    </w:p>
    <w:p w:rsidR="00BA5B4D" w:rsidRPr="00BA5B4D" w:rsidRDefault="00BA5B4D" w:rsidP="00BA5B4D">
      <w:pPr>
        <w:pStyle w:val="a4"/>
        <w:numPr>
          <w:ilvl w:val="0"/>
          <w:numId w:val="8"/>
        </w:numPr>
        <w:rPr>
          <w:rFonts w:asciiTheme="majorBidi" w:hAnsiTheme="majorBidi" w:cstheme="majorBidi" w:hint="cs"/>
          <w:color w:val="FF0000"/>
          <w:sz w:val="28"/>
          <w:szCs w:val="28"/>
        </w:rPr>
      </w:pPr>
      <w:r w:rsidRPr="00BA5B4D">
        <w:rPr>
          <w:rFonts w:asciiTheme="majorBidi" w:hAnsiTheme="majorBidi" w:cstheme="majorBidi" w:hint="cs"/>
          <w:color w:val="FF0000"/>
          <w:sz w:val="28"/>
          <w:szCs w:val="28"/>
          <w:rtl/>
        </w:rPr>
        <w:t>حق المواطن في التعليم</w:t>
      </w:r>
    </w:p>
    <w:p w:rsidR="00BA5B4D" w:rsidRPr="00BA5B4D" w:rsidRDefault="00BA5B4D" w:rsidP="00BA5B4D">
      <w:pPr>
        <w:pStyle w:val="a4"/>
        <w:numPr>
          <w:ilvl w:val="0"/>
          <w:numId w:val="8"/>
        </w:numPr>
        <w:rPr>
          <w:rFonts w:asciiTheme="majorBidi" w:hAnsiTheme="majorBidi" w:cstheme="majorBidi" w:hint="cs"/>
          <w:color w:val="FF0000"/>
          <w:sz w:val="28"/>
          <w:szCs w:val="28"/>
        </w:rPr>
      </w:pPr>
      <w:r w:rsidRPr="00BA5B4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حق المواطن في الرعاية الصحية </w:t>
      </w:r>
    </w:p>
    <w:p w:rsidR="00BA5B4D" w:rsidRPr="00BA5B4D" w:rsidRDefault="00BA5B4D" w:rsidP="00BA5B4D">
      <w:pPr>
        <w:pStyle w:val="a4"/>
        <w:numPr>
          <w:ilvl w:val="0"/>
          <w:numId w:val="8"/>
        </w:numPr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BA5B4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حق المواطن في الرعاية الاجتماعية </w:t>
      </w:r>
    </w:p>
    <w:p w:rsidR="006377D8" w:rsidRDefault="006377D8" w:rsidP="006377D8">
      <w:pPr>
        <w:ind w:hanging="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ـــــــــــــــــــــــــــــــــــــــــــــــــــــــــــــــــــــــــــــــــــــــــــــــــــــــــــ</w:t>
      </w:r>
    </w:p>
    <w:p w:rsidR="006377D8" w:rsidRPr="00DA3CB9" w:rsidRDefault="006377D8" w:rsidP="006377D8">
      <w:pPr>
        <w:ind w:hanging="1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A3CB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السؤال الثاني :</w:t>
      </w:r>
    </w:p>
    <w:p w:rsidR="006377D8" w:rsidRDefault="006377D8" w:rsidP="006377D8">
      <w:pPr>
        <w:ind w:hanging="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ـ صنفي الحقوق الآتية حسب الجدول : </w:t>
      </w:r>
    </w:p>
    <w:p w:rsidR="006377D8" w:rsidRDefault="006377D8" w:rsidP="006377D8">
      <w:pPr>
        <w:ind w:hanging="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(  تطوير المناهج  ،  إنشاء هيئة  الهلال الأحمر السعودي   ، وضع دوريات في الأحياء و الشوارع  ،  زراعة وجراحة القلب  ،   توزيع الكراسي المتحركة على المعاقين والمسنين   ، توزيع الكتب على الطلاب والطالبات  ،  إنشاء الكليات العسكرية     )</w:t>
      </w:r>
    </w:p>
    <w:tbl>
      <w:tblPr>
        <w:tblStyle w:val="a3"/>
        <w:bidiVisual/>
        <w:tblW w:w="9923" w:type="dxa"/>
        <w:tblInd w:w="-318" w:type="dxa"/>
        <w:tblLook w:val="04A0" w:firstRow="1" w:lastRow="0" w:firstColumn="1" w:lastColumn="0" w:noHBand="0" w:noVBand="1"/>
      </w:tblPr>
      <w:tblGrid>
        <w:gridCol w:w="2604"/>
        <w:gridCol w:w="2286"/>
        <w:gridCol w:w="2287"/>
        <w:gridCol w:w="2746"/>
      </w:tblGrid>
      <w:tr w:rsidR="006377D8" w:rsidTr="00BA5B4D">
        <w:tc>
          <w:tcPr>
            <w:tcW w:w="2604" w:type="dxa"/>
          </w:tcPr>
          <w:p w:rsidR="006377D8" w:rsidRDefault="006377D8" w:rsidP="0046328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377D8" w:rsidRDefault="006377D8" w:rsidP="0046328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أمنيــــــــة </w:t>
            </w:r>
          </w:p>
        </w:tc>
        <w:tc>
          <w:tcPr>
            <w:tcW w:w="2286" w:type="dxa"/>
          </w:tcPr>
          <w:p w:rsidR="006377D8" w:rsidRDefault="006377D8" w:rsidP="0046328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377D8" w:rsidRDefault="006377D8" w:rsidP="0046328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تعــــــليمــية </w:t>
            </w:r>
          </w:p>
        </w:tc>
        <w:tc>
          <w:tcPr>
            <w:tcW w:w="2287" w:type="dxa"/>
          </w:tcPr>
          <w:p w:rsidR="006377D8" w:rsidRDefault="006377D8" w:rsidP="0046328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377D8" w:rsidRDefault="006377D8" w:rsidP="0046328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صحيــــــــة </w:t>
            </w:r>
          </w:p>
        </w:tc>
        <w:tc>
          <w:tcPr>
            <w:tcW w:w="2746" w:type="dxa"/>
          </w:tcPr>
          <w:p w:rsidR="006377D8" w:rsidRDefault="006377D8" w:rsidP="0046328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377D8" w:rsidRDefault="006377D8" w:rsidP="0046328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اجتمـــــاعيـــة </w:t>
            </w:r>
          </w:p>
        </w:tc>
      </w:tr>
      <w:tr w:rsidR="006377D8" w:rsidTr="00BA5B4D">
        <w:tc>
          <w:tcPr>
            <w:tcW w:w="2604" w:type="dxa"/>
          </w:tcPr>
          <w:p w:rsidR="006377D8" w:rsidRPr="00BA5B4D" w:rsidRDefault="00BA5B4D" w:rsidP="0046328D">
            <w:pPr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BA5B4D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وضع دوريات في الأحياء و الشوارع  </w:t>
            </w:r>
          </w:p>
        </w:tc>
        <w:tc>
          <w:tcPr>
            <w:tcW w:w="2286" w:type="dxa"/>
          </w:tcPr>
          <w:p w:rsidR="006377D8" w:rsidRPr="00BA5B4D" w:rsidRDefault="00BA5B4D" w:rsidP="0046328D">
            <w:pPr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BA5B4D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تطوير المناهج  </w:t>
            </w:r>
          </w:p>
        </w:tc>
        <w:tc>
          <w:tcPr>
            <w:tcW w:w="2287" w:type="dxa"/>
          </w:tcPr>
          <w:p w:rsidR="006377D8" w:rsidRPr="00BA5B4D" w:rsidRDefault="00BA5B4D" w:rsidP="0046328D">
            <w:pPr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BA5B4D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إنشاء هيئة  الهلال الأحمر السعودي   </w:t>
            </w:r>
          </w:p>
        </w:tc>
        <w:tc>
          <w:tcPr>
            <w:tcW w:w="2746" w:type="dxa"/>
          </w:tcPr>
          <w:p w:rsidR="006377D8" w:rsidRPr="00BA5B4D" w:rsidRDefault="00BA5B4D" w:rsidP="0046328D">
            <w:pPr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BA5B4D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توزيع الكراسي المتحركة على المعاقين والمسنين   </w:t>
            </w:r>
          </w:p>
          <w:p w:rsidR="006377D8" w:rsidRPr="00BA5B4D" w:rsidRDefault="006377D8" w:rsidP="0046328D">
            <w:pPr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</w:p>
        </w:tc>
      </w:tr>
      <w:tr w:rsidR="006377D8" w:rsidTr="00BA5B4D">
        <w:tc>
          <w:tcPr>
            <w:tcW w:w="2604" w:type="dxa"/>
          </w:tcPr>
          <w:p w:rsidR="006377D8" w:rsidRPr="00BA5B4D" w:rsidRDefault="00BA5B4D" w:rsidP="0046328D">
            <w:pPr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BA5B4D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إنشاء الكليات العسكرية     </w:t>
            </w:r>
          </w:p>
        </w:tc>
        <w:tc>
          <w:tcPr>
            <w:tcW w:w="2286" w:type="dxa"/>
          </w:tcPr>
          <w:p w:rsidR="006377D8" w:rsidRPr="00BA5B4D" w:rsidRDefault="00BA5B4D" w:rsidP="00BA5B4D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BA5B4D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توزيع الكتب على الطلاب والطالبات  </w:t>
            </w:r>
          </w:p>
        </w:tc>
        <w:tc>
          <w:tcPr>
            <w:tcW w:w="2287" w:type="dxa"/>
          </w:tcPr>
          <w:p w:rsidR="006377D8" w:rsidRPr="00BA5B4D" w:rsidRDefault="00BA5B4D" w:rsidP="0046328D">
            <w:pPr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BA5B4D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زراعة وجراحة القلب  </w:t>
            </w:r>
          </w:p>
        </w:tc>
        <w:tc>
          <w:tcPr>
            <w:tcW w:w="2746" w:type="dxa"/>
          </w:tcPr>
          <w:p w:rsidR="006377D8" w:rsidRPr="00BA5B4D" w:rsidRDefault="006377D8" w:rsidP="0046328D">
            <w:pPr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</w:p>
          <w:p w:rsidR="006377D8" w:rsidRPr="00BA5B4D" w:rsidRDefault="006377D8" w:rsidP="0046328D">
            <w:pPr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</w:p>
        </w:tc>
      </w:tr>
    </w:tbl>
    <w:p w:rsidR="006377D8" w:rsidRDefault="006377D8" w:rsidP="006377D8">
      <w:pPr>
        <w:ind w:hanging="1"/>
        <w:rPr>
          <w:rFonts w:asciiTheme="majorBidi" w:hAnsiTheme="majorBidi" w:cstheme="majorBidi"/>
          <w:sz w:val="28"/>
          <w:szCs w:val="28"/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-152400</wp:posOffset>
                </wp:positionV>
                <wp:extent cx="3514725" cy="790575"/>
                <wp:effectExtent l="0" t="0" r="28575" b="28575"/>
                <wp:wrapNone/>
                <wp:docPr id="16" name="تمرير أفق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7905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7D8" w:rsidRPr="008653CE" w:rsidRDefault="006377D8" w:rsidP="006377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</w:rPr>
                              <w:t xml:space="preserve">الدرس الثالث عشر  : واجبات المواطن  </w:t>
                            </w:r>
                          </w:p>
                          <w:p w:rsidR="006377D8" w:rsidRPr="008653CE" w:rsidRDefault="006377D8" w:rsidP="006377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تمرير أفقي 16" o:spid="_x0000_s1031" type="#_x0000_t98" style="position:absolute;left:0;text-align:left;margin-left:84.75pt;margin-top:-12pt;width:276.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5BpAIAAEEFAAAOAAAAZHJzL2Uyb0RvYy54bWysVM1uGjEQvlfqO1i+N7tQCA3KEqFEVJVQ&#10;EolUOQ9eL6zq9bi2YSG3Vuolr9Fbb3kbeJuOzZKQn1NVHyyPZzwz3zczPj1bVYotpXUl6oy3jlLO&#10;pBaYl3qW8a83ow+fOHMedA4Ktcz4Wjp+Nnj/7rQ2fdnGOapcWkZOtOvXJuNz700/SZyYywrcERqp&#10;SVmgrcCTaGdJbqEm75VK2ml6nNRoc2NRSOfo9mKn5IPovyik8FdF4aRnKuOUm4+7jfs07MngFPoz&#10;C2ZeiiYN+IcsKig1BX10dQEe2MKWr1xVpbDosPBHAqsEi6IUMmIgNK30BZrJHIyMWIgcZx5pcv/P&#10;rbhcXltW5lS7Y840VFSjzZ/tr83D9n7zwDa/tz+2P7f3jLREVW1cn15MzLUNYJ0Zo/jmSJE80wTB&#10;NTarwlbBlqCyVeR9/ci7XHkm6PJjt9XptbucCdL1TtJurxuiJdDfvzbW+c8SKxYOhB5teYfag5oQ&#10;nUpF6mE5dn73bG8ek0RV5qNSqSis3bmybAnUDtRFOdacKXCeLjM+iquJ7A6fKc3qjLe7nZR6SAD1&#10;aaHA07EyxJzTM85AzWgAhLcxl2ev3augN4T8IHAa11uBA5ALcPNdxtFrY6Z0wCNjize4n2gPJ7+a&#10;rmJhI5fhZor5moptcTcFzohRSf7HhP8aLLU9gaNR9le0FQoJMTYnzojxu7fug32sxx1nNY0RsfF9&#10;AVYSui+a+vSk1emEuYtCp9trk2APNdNDjV5U50iladGnYUQ8Bnuv9reFxeqWJn4YopIKtKDMdrw3&#10;wrnfjTf9GUIOh9GMZs2AH+uJEcF5YC4we7O6BWuanvJUk0vcjxz0X7TTzja81DhceCzK2GtPvDZD&#10;QHMaO7f5U8JHcChHq6efb/AXAAD//wMAUEsDBBQABgAIAAAAIQD3ot5C4QAAAAsBAAAPAAAAZHJz&#10;L2Rvd25yZXYueG1sTI/BTsMwEETvSPyDtUhcUGsT2lJCnAqBOCDlAKUXbpvYJFHjdYjdJv17tie4&#10;7WieZmeyzeQ6cbRDaD1puJ0rEJYqb1qqNew+X2drECEiGew8WQ0nG2CTX15kmBo/0oc9bmMtOIRC&#10;ihqaGPtUylA11mGY+94Se99+cBhZDrU0A44c7jqZKLWSDlviDw329rmx1X57cBrwRsWf+LIb39fF&#10;yY9fi6J82xdaX19NT48gop3iHwzn+lwdcu5U+gOZIDrWq4cloxpmyYJHMXGf3PFRsqXUEmSeyf8b&#10;8l8AAAD//wMAUEsBAi0AFAAGAAgAAAAhALaDOJL+AAAA4QEAABMAAAAAAAAAAAAAAAAAAAAAAFtD&#10;b250ZW50X1R5cGVzXS54bWxQSwECLQAUAAYACAAAACEAOP0h/9YAAACUAQAACwAAAAAAAAAAAAAA&#10;AAAvAQAAX3JlbHMvLnJlbHNQSwECLQAUAAYACAAAACEAFsRuQaQCAABBBQAADgAAAAAAAAAAAAAA&#10;AAAuAgAAZHJzL2Uyb0RvYy54bWxQSwECLQAUAAYACAAAACEA96LeQuEAAAALAQAADwAAAAAAAAAA&#10;AAAAAAD+BAAAZHJzL2Rvd25yZXYueG1sUEsFBgAAAAAEAAQA8wAAAAwGAAAAAA==&#10;" fillcolor="window" strokecolor="windowText" strokeweight="2pt">
                <v:path arrowok="t"/>
                <v:textbox>
                  <w:txbxContent>
                    <w:p w:rsidR="006377D8" w:rsidRPr="008653CE" w:rsidRDefault="006377D8" w:rsidP="006377D8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</w:rPr>
                        <w:t xml:space="preserve">الدرس الثالث عشر  : واجبات المواطن  </w:t>
                      </w:r>
                    </w:p>
                    <w:p w:rsidR="006377D8" w:rsidRPr="008653CE" w:rsidRDefault="006377D8" w:rsidP="006377D8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Default="006377D8" w:rsidP="006377D8">
      <w:pPr>
        <w:ind w:firstLine="720"/>
        <w:rPr>
          <w:rtl/>
        </w:rPr>
      </w:pPr>
    </w:p>
    <w:p w:rsidR="006377D8" w:rsidRPr="00DA3CB9" w:rsidRDefault="006377D8" w:rsidP="006377D8">
      <w:pPr>
        <w:ind w:hanging="142"/>
        <w:rPr>
          <w:rFonts w:asciiTheme="majorBidi" w:hAnsiTheme="majorBidi" w:cstheme="majorBidi"/>
          <w:sz w:val="28"/>
          <w:szCs w:val="28"/>
          <w:rtl/>
        </w:rPr>
      </w:pPr>
      <w:r w:rsidRPr="00DA3CB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الأول</w:t>
      </w:r>
      <w:r w:rsidRPr="00DA3CB9">
        <w:rPr>
          <w:rFonts w:asciiTheme="majorBidi" w:hAnsiTheme="majorBidi" w:cstheme="majorBidi"/>
          <w:sz w:val="28"/>
          <w:szCs w:val="28"/>
          <w:rtl/>
        </w:rPr>
        <w:t xml:space="preserve"> : </w:t>
      </w:r>
    </w:p>
    <w:p w:rsidR="006377D8" w:rsidRPr="00DA3CB9" w:rsidRDefault="006377D8" w:rsidP="006377D8">
      <w:pPr>
        <w:ind w:hanging="1"/>
        <w:rPr>
          <w:rFonts w:asciiTheme="majorBidi" w:hAnsiTheme="majorBidi" w:cstheme="majorBidi"/>
          <w:sz w:val="28"/>
          <w:szCs w:val="28"/>
          <w:rtl/>
        </w:rPr>
      </w:pPr>
      <w:r w:rsidRPr="00DA3CB9">
        <w:rPr>
          <w:rFonts w:asciiTheme="majorBidi" w:hAnsiTheme="majorBidi" w:cstheme="majorBidi"/>
          <w:sz w:val="28"/>
          <w:szCs w:val="28"/>
          <w:rtl/>
        </w:rPr>
        <w:t>عددي بعضاً من واجبات المواطن اتجاه وطنه ؟</w:t>
      </w:r>
    </w:p>
    <w:p w:rsidR="00BA5B4D" w:rsidRDefault="00BA5B4D" w:rsidP="00BA5B4D">
      <w:pPr>
        <w:pStyle w:val="a4"/>
        <w:numPr>
          <w:ilvl w:val="0"/>
          <w:numId w:val="9"/>
        </w:numPr>
        <w:rPr>
          <w:rFonts w:asciiTheme="majorBidi" w:hAnsiTheme="majorBidi" w:cstheme="majorBidi" w:hint="cs"/>
          <w:color w:val="FF0000"/>
          <w:sz w:val="28"/>
          <w:szCs w:val="28"/>
        </w:rPr>
      </w:pPr>
      <w:r w:rsidRPr="00BA5B4D">
        <w:rPr>
          <w:rFonts w:asciiTheme="majorBidi" w:hAnsiTheme="majorBidi" w:cstheme="majorBidi" w:hint="cs"/>
          <w:color w:val="FF0000"/>
          <w:sz w:val="28"/>
          <w:szCs w:val="28"/>
          <w:rtl/>
        </w:rPr>
        <w:t>المحافظة علة أمن الوطن</w:t>
      </w:r>
    </w:p>
    <w:p w:rsidR="00BA5B4D" w:rsidRDefault="00BA5B4D" w:rsidP="00BA5B4D">
      <w:pPr>
        <w:pStyle w:val="a4"/>
        <w:numPr>
          <w:ilvl w:val="0"/>
          <w:numId w:val="9"/>
        </w:numPr>
        <w:rPr>
          <w:rFonts w:asciiTheme="majorBidi" w:hAnsiTheme="majorBidi" w:cstheme="majorBidi" w:hint="cs"/>
          <w:color w:val="FF0000"/>
          <w:sz w:val="28"/>
          <w:szCs w:val="28"/>
        </w:rPr>
      </w:pPr>
      <w:r w:rsidRPr="00BA5B4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المحافظة على الممتلكات العامة والخاصة </w:t>
      </w:r>
    </w:p>
    <w:p w:rsidR="00BA5B4D" w:rsidRDefault="00BA5B4D" w:rsidP="00BA5B4D">
      <w:pPr>
        <w:pStyle w:val="a4"/>
        <w:numPr>
          <w:ilvl w:val="0"/>
          <w:numId w:val="9"/>
        </w:numPr>
        <w:rPr>
          <w:rFonts w:asciiTheme="majorBidi" w:hAnsiTheme="majorBidi" w:cstheme="majorBidi" w:hint="cs"/>
          <w:color w:val="FF0000"/>
          <w:sz w:val="28"/>
          <w:szCs w:val="28"/>
        </w:rPr>
      </w:pPr>
      <w:r w:rsidRPr="00BA5B4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احترام النظام </w:t>
      </w:r>
    </w:p>
    <w:p w:rsidR="00BA5B4D" w:rsidRPr="00BA5B4D" w:rsidRDefault="00BA5B4D" w:rsidP="00BA5B4D">
      <w:pPr>
        <w:pStyle w:val="a4"/>
        <w:numPr>
          <w:ilvl w:val="0"/>
          <w:numId w:val="9"/>
        </w:numPr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BA5B4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المحافظة على البيئة </w:t>
      </w:r>
    </w:p>
    <w:p w:rsidR="006377D8" w:rsidRDefault="006377D8" w:rsidP="006377D8">
      <w:pPr>
        <w:ind w:hanging="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377D8" w:rsidRPr="00DA3CB9" w:rsidRDefault="006377D8" w:rsidP="006377D8">
      <w:pPr>
        <w:ind w:hanging="1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A3CB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السؤال الثانــي  : </w:t>
      </w:r>
    </w:p>
    <w:p w:rsidR="006377D8" w:rsidRPr="00DA3CB9" w:rsidRDefault="006377D8" w:rsidP="006377D8">
      <w:pPr>
        <w:ind w:hanging="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3CB9">
        <w:rPr>
          <w:rFonts w:asciiTheme="majorBidi" w:hAnsiTheme="majorBidi" w:cstheme="majorBidi"/>
          <w:b/>
          <w:bCs/>
          <w:sz w:val="28"/>
          <w:szCs w:val="28"/>
          <w:rtl/>
        </w:rPr>
        <w:t>صنفي المفردات التالية في الجدول :</w:t>
      </w:r>
    </w:p>
    <w:p w:rsidR="006377D8" w:rsidRPr="00341EDD" w:rsidRDefault="006377D8" w:rsidP="006377D8">
      <w:pPr>
        <w:ind w:firstLine="7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(  </w:t>
      </w:r>
      <w:r w:rsidRPr="00341EDD">
        <w:rPr>
          <w:rFonts w:asciiTheme="majorBidi" w:hAnsiTheme="majorBidi" w:cstheme="majorBidi"/>
          <w:sz w:val="32"/>
          <w:szCs w:val="32"/>
          <w:rtl/>
        </w:rPr>
        <w:t xml:space="preserve">إنشاء الجهات الأمنية    ـ  طباعة الكتب المدرسية وتوزيعها  ـ المحافظة على الحدائق ـ وضع النفايات في أماكنها المخصصة </w:t>
      </w:r>
      <w:r w:rsidRPr="00341EDD">
        <w:rPr>
          <w:rFonts w:asciiTheme="majorBidi" w:hAnsiTheme="majorBidi" w:cstheme="majorBidi" w:hint="cs"/>
          <w:sz w:val="32"/>
          <w:szCs w:val="32"/>
          <w:rtl/>
        </w:rPr>
        <w:t xml:space="preserve"> ـ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إ</w:t>
      </w:r>
      <w:r w:rsidRPr="00341EDD">
        <w:rPr>
          <w:rFonts w:asciiTheme="majorBidi" w:hAnsiTheme="majorBidi" w:cstheme="majorBidi"/>
          <w:sz w:val="32"/>
          <w:szCs w:val="32"/>
          <w:rtl/>
        </w:rPr>
        <w:t>فتتاح</w:t>
      </w:r>
      <w:proofErr w:type="spellEnd"/>
      <w:r w:rsidRPr="00341EDD">
        <w:rPr>
          <w:rFonts w:asciiTheme="majorBidi" w:hAnsiTheme="majorBidi" w:cstheme="majorBidi"/>
          <w:sz w:val="32"/>
          <w:szCs w:val="32"/>
          <w:rtl/>
        </w:rPr>
        <w:t xml:space="preserve"> المستشفيات والمراكز الصحية  ـ إنشاء دور لرعاية الأيتام   ـ عدم الكتابة على الجدران </w:t>
      </w:r>
      <w:r w:rsidRPr="00341EDD">
        <w:rPr>
          <w:rFonts w:asciiTheme="majorBidi" w:hAnsiTheme="majorBidi" w:cstheme="majorBidi" w:hint="cs"/>
          <w:sz w:val="32"/>
          <w:szCs w:val="32"/>
          <w:rtl/>
        </w:rPr>
        <w:t xml:space="preserve"> )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75"/>
        <w:gridCol w:w="4571"/>
      </w:tblGrid>
      <w:tr w:rsidR="006377D8" w:rsidRPr="00F94EC6" w:rsidTr="0046328D">
        <w:tc>
          <w:tcPr>
            <w:tcW w:w="4856" w:type="dxa"/>
          </w:tcPr>
          <w:p w:rsidR="006377D8" w:rsidRPr="00F94EC6" w:rsidRDefault="006377D8" w:rsidP="0046328D">
            <w:pPr>
              <w:rPr>
                <w:rFonts w:cs="Monotype Koufi"/>
                <w:sz w:val="28"/>
                <w:szCs w:val="28"/>
                <w:rtl/>
              </w:rPr>
            </w:pPr>
            <w:r w:rsidRPr="00F94EC6">
              <w:rPr>
                <w:rFonts w:cs="Monotype Koufi" w:hint="cs"/>
                <w:sz w:val="28"/>
                <w:szCs w:val="28"/>
                <w:rtl/>
              </w:rPr>
              <w:t xml:space="preserve">                               حقوق المواطن </w:t>
            </w:r>
          </w:p>
        </w:tc>
        <w:tc>
          <w:tcPr>
            <w:tcW w:w="4857" w:type="dxa"/>
          </w:tcPr>
          <w:p w:rsidR="006377D8" w:rsidRPr="00F94EC6" w:rsidRDefault="006377D8" w:rsidP="0046328D">
            <w:pPr>
              <w:rPr>
                <w:rFonts w:cs="Monotype Koufi"/>
                <w:sz w:val="28"/>
                <w:szCs w:val="28"/>
                <w:rtl/>
              </w:rPr>
            </w:pPr>
            <w:r w:rsidRPr="00F94EC6">
              <w:rPr>
                <w:rFonts w:cs="Monotype Koufi" w:hint="cs"/>
                <w:sz w:val="28"/>
                <w:szCs w:val="28"/>
                <w:rtl/>
              </w:rPr>
              <w:t xml:space="preserve">                       واجبات المواطن </w:t>
            </w:r>
          </w:p>
        </w:tc>
      </w:tr>
      <w:tr w:rsidR="006377D8" w:rsidRPr="00F94EC6" w:rsidTr="0046328D">
        <w:tc>
          <w:tcPr>
            <w:tcW w:w="4856" w:type="dxa"/>
          </w:tcPr>
          <w:p w:rsidR="006377D8" w:rsidRPr="00BA5B4D" w:rsidRDefault="00BA5B4D" w:rsidP="0046328D">
            <w:pPr>
              <w:rPr>
                <w:rFonts w:cs="Monotype Koufi"/>
                <w:color w:val="FF0000"/>
                <w:sz w:val="28"/>
                <w:szCs w:val="28"/>
                <w:rtl/>
              </w:rPr>
            </w:pPr>
            <w:r w:rsidRPr="00BA5B4D"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  <w:t xml:space="preserve">إنشاء الجهات الأمنية    </w:t>
            </w:r>
          </w:p>
        </w:tc>
        <w:tc>
          <w:tcPr>
            <w:tcW w:w="4857" w:type="dxa"/>
          </w:tcPr>
          <w:p w:rsidR="006377D8" w:rsidRPr="00BA5B4D" w:rsidRDefault="00BA5B4D" w:rsidP="0046328D">
            <w:pPr>
              <w:rPr>
                <w:rFonts w:cs="Monotype Koufi"/>
                <w:color w:val="FF0000"/>
                <w:sz w:val="28"/>
                <w:szCs w:val="28"/>
                <w:rtl/>
              </w:rPr>
            </w:pPr>
            <w:r w:rsidRPr="00BA5B4D"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  <w:t>المحافظة على الحدائق</w:t>
            </w:r>
          </w:p>
        </w:tc>
      </w:tr>
      <w:tr w:rsidR="006377D8" w:rsidRPr="00F94EC6" w:rsidTr="0046328D">
        <w:tc>
          <w:tcPr>
            <w:tcW w:w="4856" w:type="dxa"/>
          </w:tcPr>
          <w:p w:rsidR="006377D8" w:rsidRPr="00BA5B4D" w:rsidRDefault="00BA5B4D" w:rsidP="0046328D">
            <w:pPr>
              <w:rPr>
                <w:rFonts w:cs="Monotype Koufi"/>
                <w:color w:val="FF0000"/>
                <w:sz w:val="28"/>
                <w:szCs w:val="28"/>
                <w:rtl/>
              </w:rPr>
            </w:pPr>
            <w:r w:rsidRPr="00BA5B4D"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  <w:t xml:space="preserve">طباعة الكتب المدرسية وتوزيعها  </w:t>
            </w:r>
          </w:p>
        </w:tc>
        <w:tc>
          <w:tcPr>
            <w:tcW w:w="4857" w:type="dxa"/>
          </w:tcPr>
          <w:p w:rsidR="006377D8" w:rsidRPr="00BA5B4D" w:rsidRDefault="00BA5B4D" w:rsidP="0046328D">
            <w:pPr>
              <w:rPr>
                <w:rFonts w:cs="Monotype Koufi"/>
                <w:color w:val="FF0000"/>
                <w:sz w:val="28"/>
                <w:szCs w:val="28"/>
                <w:rtl/>
              </w:rPr>
            </w:pPr>
            <w:r w:rsidRPr="00BA5B4D"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  <w:t xml:space="preserve">وضع النفايات في أماكنها المخصصة </w:t>
            </w:r>
            <w:r w:rsidRPr="00BA5B4D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R="006377D8" w:rsidRPr="00F94EC6" w:rsidTr="0046328D">
        <w:tc>
          <w:tcPr>
            <w:tcW w:w="4856" w:type="dxa"/>
          </w:tcPr>
          <w:p w:rsidR="006377D8" w:rsidRPr="00BA5B4D" w:rsidRDefault="00BA5B4D" w:rsidP="0046328D">
            <w:pPr>
              <w:rPr>
                <w:rFonts w:cs="Monotype Koufi"/>
                <w:color w:val="FF0000"/>
                <w:sz w:val="28"/>
                <w:szCs w:val="28"/>
                <w:rtl/>
              </w:rPr>
            </w:pPr>
            <w:proofErr w:type="spellStart"/>
            <w:r w:rsidRPr="00BA5B4D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إ</w:t>
            </w:r>
            <w:r w:rsidRPr="00BA5B4D"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  <w:t>فتتاح</w:t>
            </w:r>
            <w:proofErr w:type="spellEnd"/>
            <w:r w:rsidRPr="00BA5B4D"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  <w:t xml:space="preserve"> المستشفيات والمراكز الصحية  </w:t>
            </w:r>
          </w:p>
        </w:tc>
        <w:tc>
          <w:tcPr>
            <w:tcW w:w="4857" w:type="dxa"/>
          </w:tcPr>
          <w:p w:rsidR="006377D8" w:rsidRPr="00BA5B4D" w:rsidRDefault="00BA5B4D" w:rsidP="0046328D">
            <w:pPr>
              <w:rPr>
                <w:rFonts w:cs="Monotype Koufi"/>
                <w:color w:val="FF0000"/>
                <w:sz w:val="28"/>
                <w:szCs w:val="28"/>
                <w:rtl/>
              </w:rPr>
            </w:pPr>
            <w:r w:rsidRPr="00BA5B4D"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  <w:t xml:space="preserve">عدم الكتابة على الجدران </w:t>
            </w:r>
            <w:r w:rsidRPr="00BA5B4D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R="006377D8" w:rsidRPr="00F94EC6" w:rsidTr="0046328D">
        <w:tc>
          <w:tcPr>
            <w:tcW w:w="4856" w:type="dxa"/>
          </w:tcPr>
          <w:p w:rsidR="006377D8" w:rsidRPr="00F94EC6" w:rsidRDefault="00BA5B4D" w:rsidP="0046328D">
            <w:pPr>
              <w:rPr>
                <w:rFonts w:cs="Monotype Koufi"/>
                <w:sz w:val="28"/>
                <w:szCs w:val="28"/>
                <w:rtl/>
              </w:rPr>
            </w:pPr>
            <w:r w:rsidRPr="00BA5B4D"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  <w:t xml:space="preserve">إنشاء دور لرعاية الأيتام   </w:t>
            </w:r>
          </w:p>
        </w:tc>
        <w:tc>
          <w:tcPr>
            <w:tcW w:w="4857" w:type="dxa"/>
          </w:tcPr>
          <w:p w:rsidR="006377D8" w:rsidRPr="00F94EC6" w:rsidRDefault="006377D8" w:rsidP="0046328D">
            <w:pPr>
              <w:rPr>
                <w:rFonts w:cs="Monotype Koufi"/>
                <w:sz w:val="28"/>
                <w:szCs w:val="28"/>
                <w:rtl/>
              </w:rPr>
            </w:pPr>
          </w:p>
        </w:tc>
      </w:tr>
      <w:tr w:rsidR="006377D8" w:rsidRPr="00F94EC6" w:rsidTr="0046328D">
        <w:tc>
          <w:tcPr>
            <w:tcW w:w="4856" w:type="dxa"/>
          </w:tcPr>
          <w:p w:rsidR="006377D8" w:rsidRPr="00F94EC6" w:rsidRDefault="006377D8" w:rsidP="0046328D">
            <w:pPr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4857" w:type="dxa"/>
          </w:tcPr>
          <w:p w:rsidR="006377D8" w:rsidRPr="00F94EC6" w:rsidRDefault="006377D8" w:rsidP="0046328D">
            <w:pPr>
              <w:rPr>
                <w:rFonts w:cs="Monotype Koufi"/>
                <w:sz w:val="28"/>
                <w:szCs w:val="28"/>
                <w:rtl/>
              </w:rPr>
            </w:pPr>
          </w:p>
        </w:tc>
      </w:tr>
      <w:tr w:rsidR="006377D8" w:rsidRPr="00F94EC6" w:rsidTr="0046328D">
        <w:tc>
          <w:tcPr>
            <w:tcW w:w="4856" w:type="dxa"/>
          </w:tcPr>
          <w:p w:rsidR="006377D8" w:rsidRPr="00F94EC6" w:rsidRDefault="006377D8" w:rsidP="0046328D">
            <w:pPr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4857" w:type="dxa"/>
          </w:tcPr>
          <w:p w:rsidR="006377D8" w:rsidRPr="00F94EC6" w:rsidRDefault="006377D8" w:rsidP="0046328D">
            <w:pPr>
              <w:rPr>
                <w:rFonts w:cs="Monotype Koufi"/>
                <w:sz w:val="28"/>
                <w:szCs w:val="28"/>
                <w:rtl/>
              </w:rPr>
            </w:pPr>
          </w:p>
        </w:tc>
      </w:tr>
    </w:tbl>
    <w:p w:rsidR="006377D8" w:rsidRDefault="006377D8" w:rsidP="006377D8">
      <w:pPr>
        <w:ind w:firstLine="720"/>
        <w:rPr>
          <w:rtl/>
        </w:rPr>
      </w:pPr>
    </w:p>
    <w:p w:rsidR="006377D8" w:rsidRPr="00DA3CB9" w:rsidRDefault="006377D8" w:rsidP="006377D8">
      <w:pPr>
        <w:ind w:firstLine="720"/>
        <w:rPr>
          <w:rtl/>
        </w:rPr>
      </w:pPr>
    </w:p>
    <w:p w:rsidR="006377D8" w:rsidRPr="00341EDD" w:rsidRDefault="006377D8" w:rsidP="006377D8">
      <w:pPr>
        <w:tabs>
          <w:tab w:val="left" w:pos="3827"/>
          <w:tab w:val="left" w:pos="3969"/>
          <w:tab w:val="left" w:pos="4252"/>
          <w:tab w:val="left" w:pos="5953"/>
        </w:tabs>
        <w:ind w:firstLine="720"/>
        <w:jc w:val="center"/>
        <w:rPr>
          <w:rFonts w:asciiTheme="majorBidi" w:eastAsia="Arial Unicode MS" w:hAnsiTheme="majorBidi" w:cstheme="majorBidi"/>
          <w:sz w:val="28"/>
          <w:szCs w:val="28"/>
        </w:rPr>
      </w:pPr>
      <w:r w:rsidRPr="00341EDD">
        <w:rPr>
          <w:rFonts w:asciiTheme="majorBidi" w:eastAsia="Arial Unicode MS" w:hAnsiTheme="majorBidi" w:cstheme="majorBidi"/>
          <w:sz w:val="28"/>
          <w:szCs w:val="28"/>
          <w:rtl/>
        </w:rPr>
        <w:t xml:space="preserve">تم </w:t>
      </w:r>
      <w:proofErr w:type="spellStart"/>
      <w:r w:rsidRPr="00341EDD">
        <w:rPr>
          <w:rFonts w:asciiTheme="majorBidi" w:eastAsia="Arial Unicode MS" w:hAnsiTheme="majorBidi" w:cstheme="majorBidi"/>
          <w:sz w:val="28"/>
          <w:szCs w:val="28"/>
          <w:rtl/>
        </w:rPr>
        <w:t>بحمدالله</w:t>
      </w:r>
      <w:proofErr w:type="spellEnd"/>
      <w:r w:rsidRPr="00341EDD">
        <w:rPr>
          <w:rFonts w:asciiTheme="majorBidi" w:eastAsia="Arial Unicode MS" w:hAnsiTheme="majorBidi" w:cstheme="majorBidi"/>
          <w:sz w:val="28"/>
          <w:szCs w:val="28"/>
          <w:rtl/>
        </w:rPr>
        <w:t xml:space="preserve"> وتوفيقه</w:t>
      </w:r>
    </w:p>
    <w:p w:rsidR="006377D8" w:rsidRPr="00341EDD" w:rsidRDefault="006377D8" w:rsidP="006377D8">
      <w:pPr>
        <w:tabs>
          <w:tab w:val="left" w:pos="3827"/>
          <w:tab w:val="left" w:pos="3969"/>
          <w:tab w:val="left" w:pos="5953"/>
        </w:tabs>
        <w:ind w:firstLine="720"/>
        <w:jc w:val="center"/>
        <w:rPr>
          <w:rFonts w:asciiTheme="majorBidi" w:eastAsia="Arial Unicode MS" w:hAnsiTheme="majorBidi" w:cstheme="majorBidi"/>
          <w:sz w:val="28"/>
          <w:szCs w:val="28"/>
        </w:rPr>
      </w:pPr>
    </w:p>
    <w:p w:rsidR="00AE0348" w:rsidRPr="006377D8" w:rsidRDefault="00AE0348">
      <w:pPr>
        <w:rPr>
          <w:color w:val="FF0000"/>
        </w:rPr>
      </w:pPr>
    </w:p>
    <w:sectPr w:rsidR="00AE0348" w:rsidRPr="006377D8" w:rsidSect="00BA5B4D">
      <w:footerReference w:type="default" r:id="rId11"/>
      <w:pgSz w:w="11906" w:h="16838"/>
      <w:pgMar w:top="993" w:right="1416" w:bottom="1440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44222396"/>
      <w:docPartObj>
        <w:docPartGallery w:val="Page Numbers (Bottom of Page)"/>
        <w:docPartUnique/>
      </w:docPartObj>
    </w:sdtPr>
    <w:sdtEndPr/>
    <w:sdtContent>
      <w:p w:rsidR="00A42EC3" w:rsidRDefault="00BA5B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5B4D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6B5348" w:rsidRDefault="00BA5B4D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CD4"/>
    <w:multiLevelType w:val="hybridMultilevel"/>
    <w:tmpl w:val="AC32AE4C"/>
    <w:lvl w:ilvl="0" w:tplc="3DC64C32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">
    <w:nsid w:val="1D93452E"/>
    <w:multiLevelType w:val="hybridMultilevel"/>
    <w:tmpl w:val="1ABABC74"/>
    <w:lvl w:ilvl="0" w:tplc="43FEBB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D4CFA"/>
    <w:multiLevelType w:val="hybridMultilevel"/>
    <w:tmpl w:val="B1CC71AA"/>
    <w:lvl w:ilvl="0" w:tplc="28A00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4CDE"/>
    <w:multiLevelType w:val="hybridMultilevel"/>
    <w:tmpl w:val="B9DEF650"/>
    <w:lvl w:ilvl="0" w:tplc="04D24E3A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23F"/>
    <w:multiLevelType w:val="hybridMultilevel"/>
    <w:tmpl w:val="A9827656"/>
    <w:lvl w:ilvl="0" w:tplc="A9AA684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4F401853"/>
    <w:multiLevelType w:val="hybridMultilevel"/>
    <w:tmpl w:val="81EA52DC"/>
    <w:lvl w:ilvl="0" w:tplc="F506985C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5A8B569F"/>
    <w:multiLevelType w:val="hybridMultilevel"/>
    <w:tmpl w:val="86840FFE"/>
    <w:lvl w:ilvl="0" w:tplc="C08A270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>
    <w:nsid w:val="5DCE0491"/>
    <w:multiLevelType w:val="hybridMultilevel"/>
    <w:tmpl w:val="E932E9F0"/>
    <w:lvl w:ilvl="0" w:tplc="9FFAA246">
      <w:start w:val="2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BA3859"/>
    <w:multiLevelType w:val="hybridMultilevel"/>
    <w:tmpl w:val="9FAAC5A6"/>
    <w:lvl w:ilvl="0" w:tplc="9F66BD1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D8"/>
    <w:rsid w:val="006377D8"/>
    <w:rsid w:val="00664D4D"/>
    <w:rsid w:val="00AE0348"/>
    <w:rsid w:val="00BA5B4D"/>
    <w:rsid w:val="00D8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7D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637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6377D8"/>
  </w:style>
  <w:style w:type="paragraph" w:styleId="a6">
    <w:name w:val="Balloon Text"/>
    <w:basedOn w:val="a"/>
    <w:link w:val="Char0"/>
    <w:uiPriority w:val="99"/>
    <w:semiHidden/>
    <w:unhideWhenUsed/>
    <w:rsid w:val="0063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637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7D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637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6377D8"/>
  </w:style>
  <w:style w:type="paragraph" w:styleId="a6">
    <w:name w:val="Balloon Text"/>
    <w:basedOn w:val="a"/>
    <w:link w:val="Char0"/>
    <w:uiPriority w:val="99"/>
    <w:semiHidden/>
    <w:unhideWhenUsed/>
    <w:rsid w:val="0063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63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689CB3-F525-4460-9F80-AE23DA0C5ED7}" type="doc">
      <dgm:prSet loTypeId="urn:microsoft.com/office/officeart/2005/8/layout/hierarchy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pPr rtl="1"/>
          <a:endParaRPr lang="ar-SA"/>
        </a:p>
      </dgm:t>
    </dgm:pt>
    <dgm:pt modelId="{A46649BF-D110-497B-AD2F-3D57A3FB8B33}">
      <dgm:prSet phldrT="[نص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551342" y="178587"/>
          <a:ext cx="2134837" cy="594793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rtl="1"/>
          <a:r>
            <a:rPr lang="ar-S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مجالات التنمية </a:t>
          </a:r>
        </a:p>
      </dgm:t>
    </dgm:pt>
    <dgm:pt modelId="{552080BC-DB06-4A51-A1E9-06A8F6FF8C89}" type="parTrans" cxnId="{0A67081A-7F81-4999-9702-DF9385B25F8C}">
      <dgm:prSet/>
      <dgm:spPr/>
      <dgm:t>
        <a:bodyPr/>
        <a:lstStyle/>
        <a:p>
          <a:pPr rtl="1"/>
          <a:endParaRPr lang="ar-SA"/>
        </a:p>
      </dgm:t>
    </dgm:pt>
    <dgm:pt modelId="{80291897-361C-4CBD-BAAC-A491EA72DC6A}" type="sibTrans" cxnId="{0A67081A-7F81-4999-9702-DF9385B25F8C}">
      <dgm:prSet/>
      <dgm:spPr/>
      <dgm:t>
        <a:bodyPr/>
        <a:lstStyle/>
        <a:p>
          <a:pPr rtl="1"/>
          <a:endParaRPr lang="ar-SA"/>
        </a:p>
      </dgm:t>
    </dgm:pt>
    <dgm:pt modelId="{6DC88F94-9ADD-4E8B-94F2-FD97FBCCFDA3}">
      <dgm:prSet phldrT="[نص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553607" y="1228050"/>
          <a:ext cx="1596092" cy="46699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rtl="1"/>
          <a:r>
            <a:rPr lang="ar-S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2-</a:t>
          </a:r>
          <a:r>
            <a:rPr lang="ar-SA">
              <a:solidFill>
                <a:srgbClr val="FF0000"/>
              </a:solidFill>
              <a:latin typeface="Calibri"/>
              <a:ea typeface="+mn-ea"/>
              <a:cs typeface="Arial"/>
            </a:rPr>
            <a:t>الاقتصادية </a:t>
          </a:r>
        </a:p>
      </dgm:t>
    </dgm:pt>
    <dgm:pt modelId="{527E8EFA-BF4B-454A-B19F-7871431BD19E}" type="parTrans" cxnId="{8E3C065B-9311-4F3D-99CF-8C6F42181917}">
      <dgm:prSet/>
      <dgm:spPr>
        <a:xfrm>
          <a:off x="1174310" y="604904"/>
          <a:ext cx="1267107" cy="45466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3769C1DB-8C3F-4353-8238-1ECE2DECEA68}" type="sibTrans" cxnId="{8E3C065B-9311-4F3D-99CF-8C6F42181917}">
      <dgm:prSet/>
      <dgm:spPr/>
      <dgm:t>
        <a:bodyPr/>
        <a:lstStyle/>
        <a:p>
          <a:pPr rtl="1"/>
          <a:endParaRPr lang="ar-SA"/>
        </a:p>
      </dgm:t>
    </dgm:pt>
    <dgm:pt modelId="{E8C818A5-5BD8-4401-948A-F4B3012A7FB6}">
      <dgm:prSet phldrT="[نص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058435" y="2159246"/>
          <a:ext cx="1596092" cy="10135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وتشمل :</a:t>
          </a:r>
        </a:p>
        <a:p>
          <a:pPr rtl="1"/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التنمية الزراعية </a:t>
          </a:r>
        </a:p>
        <a:p>
          <a:pPr rtl="1"/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التنمية الصناعية </a:t>
          </a:r>
        </a:p>
      </dgm:t>
    </dgm:pt>
    <dgm:pt modelId="{90A6F44E-88B8-46FF-8AEF-02263212D144}" type="parTrans" cxnId="{20E5F9D6-65AE-4E95-8045-55C7B0263B59}">
      <dgm:prSet/>
      <dgm:spPr>
        <a:xfrm>
          <a:off x="1174310" y="1526573"/>
          <a:ext cx="504828" cy="46419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3E69E587-275C-49F2-9983-AE02AE04F340}" type="sibTrans" cxnId="{20E5F9D6-65AE-4E95-8045-55C7B0263B59}">
      <dgm:prSet/>
      <dgm:spPr/>
      <dgm:t>
        <a:bodyPr/>
        <a:lstStyle/>
        <a:p>
          <a:pPr rtl="1"/>
          <a:endParaRPr lang="ar-SA"/>
        </a:p>
      </dgm:t>
    </dgm:pt>
    <dgm:pt modelId="{0D3F3272-D16B-496E-9BEB-3511EEE4DED5}">
      <dgm:prSet phldrT="[نص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456887" y="1218523"/>
          <a:ext cx="1596092" cy="49404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rtl="1"/>
          <a:r>
            <a:rPr lang="ar-S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1- </a:t>
          </a:r>
          <a:r>
            <a:rPr lang="ar-SA">
              <a:solidFill>
                <a:srgbClr val="FF0000"/>
              </a:solidFill>
              <a:latin typeface="Calibri"/>
              <a:ea typeface="+mn-ea"/>
              <a:cs typeface="Arial"/>
            </a:rPr>
            <a:t>الاجتماعية </a:t>
          </a:r>
        </a:p>
      </dgm:t>
    </dgm:pt>
    <dgm:pt modelId="{79974702-76B8-4175-AC4F-8655FE0E67AF}" type="parTrans" cxnId="{FD9B1852-FED6-48CD-9E36-27F267C8BC1C}">
      <dgm:prSet/>
      <dgm:spPr>
        <a:xfrm>
          <a:off x="2441417" y="604904"/>
          <a:ext cx="1636171" cy="445142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6DE736E4-8920-493B-ABAC-4A98D8DD5D33}" type="sibTrans" cxnId="{FD9B1852-FED6-48CD-9E36-27F267C8BC1C}">
      <dgm:prSet/>
      <dgm:spPr/>
      <dgm:t>
        <a:bodyPr/>
        <a:lstStyle/>
        <a:p>
          <a:pPr rtl="1"/>
          <a:endParaRPr lang="ar-SA"/>
        </a:p>
      </dgm:t>
    </dgm:pt>
    <dgm:pt modelId="{AE96C922-5FE5-4487-9186-9547E600EB25}">
      <dgm:prSet phldrT="[نص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009215" y="2186297"/>
          <a:ext cx="1596092" cy="10135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وتشمل :</a:t>
          </a:r>
        </a:p>
        <a:p>
          <a:pPr rtl="1"/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التعليم</a:t>
          </a:r>
        </a:p>
        <a:p>
          <a:pPr rtl="1"/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الصحة</a:t>
          </a:r>
        </a:p>
        <a:p>
          <a:pPr rtl="1"/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الشؤوون الاجتماعية</a:t>
          </a:r>
        </a:p>
      </dgm:t>
    </dgm:pt>
    <dgm:pt modelId="{3D8624A4-33AA-4974-8F28-900E32C04B93}" type="parTrans" cxnId="{90FA3EFE-88DB-449C-A9BE-EB4B9842557A}">
      <dgm:prSet/>
      <dgm:spPr>
        <a:xfrm>
          <a:off x="3629917" y="1544097"/>
          <a:ext cx="447671" cy="473723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9AE9FB24-1719-4169-976F-4C564203B4E5}" type="sibTrans" cxnId="{90FA3EFE-88DB-449C-A9BE-EB4B9842557A}">
      <dgm:prSet/>
      <dgm:spPr/>
      <dgm:t>
        <a:bodyPr/>
        <a:lstStyle/>
        <a:p>
          <a:pPr rtl="1"/>
          <a:endParaRPr lang="ar-SA"/>
        </a:p>
      </dgm:t>
    </dgm:pt>
    <dgm:pt modelId="{2E835164-B86B-491B-B325-CFC1BC6C5BA7}" type="pres">
      <dgm:prSet presAssocID="{2A689CB3-F525-4460-9F80-AE23DA0C5ED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9F24F0FC-2DDB-4084-8AA9-DF00F1E8FF24}" type="pres">
      <dgm:prSet presAssocID="{A46649BF-D110-497B-AD2F-3D57A3FB8B33}" presName="hierRoot1" presStyleCnt="0"/>
      <dgm:spPr/>
    </dgm:pt>
    <dgm:pt modelId="{9341C4C3-F8EE-4543-9138-F1ED7306535C}" type="pres">
      <dgm:prSet presAssocID="{A46649BF-D110-497B-AD2F-3D57A3FB8B33}" presName="composite" presStyleCnt="0"/>
      <dgm:spPr/>
    </dgm:pt>
    <dgm:pt modelId="{2BCB382C-7864-4C97-847C-501C9587290C}" type="pres">
      <dgm:prSet presAssocID="{A46649BF-D110-497B-AD2F-3D57A3FB8B33}" presName="background" presStyleLbl="node0" presStyleIdx="0" presStyleCnt="1"/>
      <dgm:spPr>
        <a:xfrm>
          <a:off x="1373999" y="10111"/>
          <a:ext cx="2134837" cy="59479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endParaRPr lang="ar-SA"/>
        </a:p>
      </dgm:t>
    </dgm:pt>
    <dgm:pt modelId="{7572715C-0B08-4855-9D51-529EFAE817E5}" type="pres">
      <dgm:prSet presAssocID="{A46649BF-D110-497B-AD2F-3D57A3FB8B33}" presName="text" presStyleLbl="fgAcc0" presStyleIdx="0" presStyleCnt="1" custScaleX="133754" custScaleY="58686" custLinFactNeighborX="-13352" custLinFactNeighborY="94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420F308A-B2A2-4037-BBCD-CAFB4DBC28B2}" type="pres">
      <dgm:prSet presAssocID="{A46649BF-D110-497B-AD2F-3D57A3FB8B33}" presName="hierChild2" presStyleCnt="0"/>
      <dgm:spPr/>
    </dgm:pt>
    <dgm:pt modelId="{CE180F38-46D9-413E-B695-7DF16D9F7C6D}" type="pres">
      <dgm:prSet presAssocID="{527E8EFA-BF4B-454A-B19F-7871431BD19E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267107" y="0"/>
              </a:moveTo>
              <a:lnTo>
                <a:pt x="1267107" y="306809"/>
              </a:lnTo>
              <a:lnTo>
                <a:pt x="0" y="306809"/>
              </a:lnTo>
              <a:lnTo>
                <a:pt x="0" y="454669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9F9875FD-96B0-4ED6-A127-1570B1705254}" type="pres">
      <dgm:prSet presAssocID="{6DC88F94-9ADD-4E8B-94F2-FD97FBCCFDA3}" presName="hierRoot2" presStyleCnt="0"/>
      <dgm:spPr/>
    </dgm:pt>
    <dgm:pt modelId="{3D1E34ED-8844-4AC8-BACA-7C154971B767}" type="pres">
      <dgm:prSet presAssocID="{6DC88F94-9ADD-4E8B-94F2-FD97FBCCFDA3}" presName="composite2" presStyleCnt="0"/>
      <dgm:spPr/>
    </dgm:pt>
    <dgm:pt modelId="{65B9F363-B1D2-41F9-8ACD-EE307489A016}" type="pres">
      <dgm:prSet presAssocID="{6DC88F94-9ADD-4E8B-94F2-FD97FBCCFDA3}" presName="background2" presStyleLbl="node2" presStyleIdx="0" presStyleCnt="2"/>
      <dgm:spPr>
        <a:xfrm>
          <a:off x="376264" y="1059574"/>
          <a:ext cx="1596092" cy="46699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endParaRPr lang="ar-SA"/>
        </a:p>
      </dgm:t>
    </dgm:pt>
    <dgm:pt modelId="{2DA3BF00-C6DD-48DD-94A3-7D43968895C5}" type="pres">
      <dgm:prSet presAssocID="{6DC88F94-9ADD-4E8B-94F2-FD97FBCCFDA3}" presName="text2" presStyleLbl="fgAcc2" presStyleIdx="0" presStyleCnt="2" custScaleY="46077" custLinFactNeighborX="-3162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2CBE5AF-C8B2-4B1E-9A97-43835FDEA7BB}" type="pres">
      <dgm:prSet presAssocID="{6DC88F94-9ADD-4E8B-94F2-FD97FBCCFDA3}" presName="hierChild3" presStyleCnt="0"/>
      <dgm:spPr/>
    </dgm:pt>
    <dgm:pt modelId="{D6C5DCF5-28A3-409E-8E2D-51CDF591D14B}" type="pres">
      <dgm:prSet presAssocID="{90A6F44E-88B8-46FF-8AEF-02263212D144}" presName="Name1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336"/>
              </a:lnTo>
              <a:lnTo>
                <a:pt x="504828" y="316336"/>
              </a:lnTo>
              <a:lnTo>
                <a:pt x="504828" y="464196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D92C7836-1721-4CD0-B0AB-DFACC91BED3E}" type="pres">
      <dgm:prSet presAssocID="{E8C818A5-5BD8-4401-948A-F4B3012A7FB6}" presName="hierRoot3" presStyleCnt="0"/>
      <dgm:spPr/>
    </dgm:pt>
    <dgm:pt modelId="{FFCC1333-5B11-4DAB-A5C2-96AF9C051149}" type="pres">
      <dgm:prSet presAssocID="{E8C818A5-5BD8-4401-948A-F4B3012A7FB6}" presName="composite3" presStyleCnt="0"/>
      <dgm:spPr/>
    </dgm:pt>
    <dgm:pt modelId="{C499B3CA-F3FE-4B8E-BAC4-4946A11266E0}" type="pres">
      <dgm:prSet presAssocID="{E8C818A5-5BD8-4401-948A-F4B3012A7FB6}" presName="background3" presStyleLbl="node3" presStyleIdx="0" presStyleCnt="2"/>
      <dgm:spPr>
        <a:xfrm>
          <a:off x="881092" y="1990770"/>
          <a:ext cx="1596092" cy="101351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endParaRPr lang="ar-SA"/>
        </a:p>
      </dgm:t>
    </dgm:pt>
    <dgm:pt modelId="{C10173B8-94F2-449D-8736-01122A5C9848}" type="pres">
      <dgm:prSet presAssocID="{E8C818A5-5BD8-4401-948A-F4B3012A7FB6}" presName="text3" presStyleLbl="fgAcc3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9821B4F-04DC-433A-B657-0C83111E4C26}" type="pres">
      <dgm:prSet presAssocID="{E8C818A5-5BD8-4401-948A-F4B3012A7FB6}" presName="hierChild4" presStyleCnt="0"/>
      <dgm:spPr/>
    </dgm:pt>
    <dgm:pt modelId="{146A5B31-9163-48B9-BBF3-AFBED34C912A}" type="pres">
      <dgm:prSet presAssocID="{79974702-76B8-4175-AC4F-8655FE0E67AF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282"/>
              </a:lnTo>
              <a:lnTo>
                <a:pt x="1636171" y="297282"/>
              </a:lnTo>
              <a:lnTo>
                <a:pt x="1636171" y="445142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3B35ED70-94C9-4144-A330-2ABA5D53A350}" type="pres">
      <dgm:prSet presAssocID="{0D3F3272-D16B-496E-9BEB-3511EEE4DED5}" presName="hierRoot2" presStyleCnt="0"/>
      <dgm:spPr/>
    </dgm:pt>
    <dgm:pt modelId="{B5F78CF5-AFB9-43DF-96C6-8A704BA40C0D}" type="pres">
      <dgm:prSet presAssocID="{0D3F3272-D16B-496E-9BEB-3511EEE4DED5}" presName="composite2" presStyleCnt="0"/>
      <dgm:spPr/>
    </dgm:pt>
    <dgm:pt modelId="{916EE736-73C0-4A9D-860B-6D1CFE22BFB0}" type="pres">
      <dgm:prSet presAssocID="{0D3F3272-D16B-496E-9BEB-3511EEE4DED5}" presName="background2" presStyleLbl="node2" presStyleIdx="1" presStyleCnt="2"/>
      <dgm:spPr>
        <a:xfrm>
          <a:off x="3279543" y="1050047"/>
          <a:ext cx="1596092" cy="49404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endParaRPr lang="ar-SA"/>
        </a:p>
      </dgm:t>
    </dgm:pt>
    <dgm:pt modelId="{05FCCF8A-5851-4B19-8D65-60A016B14B60}" type="pres">
      <dgm:prSet presAssocID="{0D3F3272-D16B-496E-9BEB-3511EEE4DED5}" presName="text2" presStyleLbl="fgAcc2" presStyleIdx="1" presStyleCnt="2" custScaleY="48746" custLinFactNeighborX="28048" custLinFactNeighborY="-94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88A452C8-A7F9-4A74-ACC8-D55E3F327161}" type="pres">
      <dgm:prSet presAssocID="{0D3F3272-D16B-496E-9BEB-3511EEE4DED5}" presName="hierChild3" presStyleCnt="0"/>
      <dgm:spPr/>
    </dgm:pt>
    <dgm:pt modelId="{B3D54D2C-35CB-4A97-86A2-DD01EBD1B910}" type="pres">
      <dgm:prSet presAssocID="{3D8624A4-33AA-4974-8F28-900E32C04B93}" presName="Name1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47671" y="0"/>
              </a:moveTo>
              <a:lnTo>
                <a:pt x="447671" y="325863"/>
              </a:lnTo>
              <a:lnTo>
                <a:pt x="0" y="325863"/>
              </a:lnTo>
              <a:lnTo>
                <a:pt x="0" y="473723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B43AB22A-4BC8-4F90-B97F-4CB4255CA4EE}" type="pres">
      <dgm:prSet presAssocID="{AE96C922-5FE5-4487-9186-9547E600EB25}" presName="hierRoot3" presStyleCnt="0"/>
      <dgm:spPr/>
    </dgm:pt>
    <dgm:pt modelId="{227EF6B7-FC55-44C6-960C-731312CBE156}" type="pres">
      <dgm:prSet presAssocID="{AE96C922-5FE5-4487-9186-9547E600EB25}" presName="composite3" presStyleCnt="0"/>
      <dgm:spPr/>
    </dgm:pt>
    <dgm:pt modelId="{A9537E44-0726-47DE-922B-A284C068EE6B}" type="pres">
      <dgm:prSet presAssocID="{AE96C922-5FE5-4487-9186-9547E600EB25}" presName="background3" presStyleLbl="node3" presStyleIdx="1" presStyleCnt="2"/>
      <dgm:spPr>
        <a:xfrm>
          <a:off x="2831871" y="2017821"/>
          <a:ext cx="1596092" cy="101351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endParaRPr lang="ar-SA"/>
        </a:p>
      </dgm:t>
    </dgm:pt>
    <dgm:pt modelId="{06E03AAF-99AD-4C72-80A9-C3927FADDB76}" type="pres">
      <dgm:prSet presAssocID="{AE96C922-5FE5-4487-9186-9547E600EB25}" presName="text3" presStyleLbl="fgAcc3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29B78F99-90F7-4E98-A279-17B85B5D3B2C}" type="pres">
      <dgm:prSet presAssocID="{AE96C922-5FE5-4487-9186-9547E600EB25}" presName="hierChild4" presStyleCnt="0"/>
      <dgm:spPr/>
    </dgm:pt>
  </dgm:ptLst>
  <dgm:cxnLst>
    <dgm:cxn modelId="{8E3C065B-9311-4F3D-99CF-8C6F42181917}" srcId="{A46649BF-D110-497B-AD2F-3D57A3FB8B33}" destId="{6DC88F94-9ADD-4E8B-94F2-FD97FBCCFDA3}" srcOrd="0" destOrd="0" parTransId="{527E8EFA-BF4B-454A-B19F-7871431BD19E}" sibTransId="{3769C1DB-8C3F-4353-8238-1ECE2DECEA68}"/>
    <dgm:cxn modelId="{9F69121F-5D58-4BC9-90F2-9C91EADCD46B}" type="presOf" srcId="{90A6F44E-88B8-46FF-8AEF-02263212D144}" destId="{D6C5DCF5-28A3-409E-8E2D-51CDF591D14B}" srcOrd="0" destOrd="0" presId="urn:microsoft.com/office/officeart/2005/8/layout/hierarchy1"/>
    <dgm:cxn modelId="{B3FE8224-8313-4BF4-B244-613260FDF1F1}" type="presOf" srcId="{0D3F3272-D16B-496E-9BEB-3511EEE4DED5}" destId="{05FCCF8A-5851-4B19-8D65-60A016B14B60}" srcOrd="0" destOrd="0" presId="urn:microsoft.com/office/officeart/2005/8/layout/hierarchy1"/>
    <dgm:cxn modelId="{233ED2C7-2B94-4976-9830-72CA1F690BCE}" type="presOf" srcId="{2A689CB3-F525-4460-9F80-AE23DA0C5ED7}" destId="{2E835164-B86B-491B-B325-CFC1BC6C5BA7}" srcOrd="0" destOrd="0" presId="urn:microsoft.com/office/officeart/2005/8/layout/hierarchy1"/>
    <dgm:cxn modelId="{FD9B1852-FED6-48CD-9E36-27F267C8BC1C}" srcId="{A46649BF-D110-497B-AD2F-3D57A3FB8B33}" destId="{0D3F3272-D16B-496E-9BEB-3511EEE4DED5}" srcOrd="1" destOrd="0" parTransId="{79974702-76B8-4175-AC4F-8655FE0E67AF}" sibTransId="{6DE736E4-8920-493B-ABAC-4A98D8DD5D33}"/>
    <dgm:cxn modelId="{95924AA0-B75F-47EB-B122-4B50050D8140}" type="presOf" srcId="{E8C818A5-5BD8-4401-948A-F4B3012A7FB6}" destId="{C10173B8-94F2-449D-8736-01122A5C9848}" srcOrd="0" destOrd="0" presId="urn:microsoft.com/office/officeart/2005/8/layout/hierarchy1"/>
    <dgm:cxn modelId="{04CE6C7A-A160-459A-85F7-27FB0CFF7435}" type="presOf" srcId="{A46649BF-D110-497B-AD2F-3D57A3FB8B33}" destId="{7572715C-0B08-4855-9D51-529EFAE817E5}" srcOrd="0" destOrd="0" presId="urn:microsoft.com/office/officeart/2005/8/layout/hierarchy1"/>
    <dgm:cxn modelId="{90FA3EFE-88DB-449C-A9BE-EB4B9842557A}" srcId="{0D3F3272-D16B-496E-9BEB-3511EEE4DED5}" destId="{AE96C922-5FE5-4487-9186-9547E600EB25}" srcOrd="0" destOrd="0" parTransId="{3D8624A4-33AA-4974-8F28-900E32C04B93}" sibTransId="{9AE9FB24-1719-4169-976F-4C564203B4E5}"/>
    <dgm:cxn modelId="{4EC2AFDF-CB36-4F81-BFD8-C7A87F2A42C1}" type="presOf" srcId="{527E8EFA-BF4B-454A-B19F-7871431BD19E}" destId="{CE180F38-46D9-413E-B695-7DF16D9F7C6D}" srcOrd="0" destOrd="0" presId="urn:microsoft.com/office/officeart/2005/8/layout/hierarchy1"/>
    <dgm:cxn modelId="{BAD21E2E-180B-4B6A-A087-D54000911ACC}" type="presOf" srcId="{3D8624A4-33AA-4974-8F28-900E32C04B93}" destId="{B3D54D2C-35CB-4A97-86A2-DD01EBD1B910}" srcOrd="0" destOrd="0" presId="urn:microsoft.com/office/officeart/2005/8/layout/hierarchy1"/>
    <dgm:cxn modelId="{F41541B1-9DC9-4BB5-A266-B6F1081A6966}" type="presOf" srcId="{79974702-76B8-4175-AC4F-8655FE0E67AF}" destId="{146A5B31-9163-48B9-BBF3-AFBED34C912A}" srcOrd="0" destOrd="0" presId="urn:microsoft.com/office/officeart/2005/8/layout/hierarchy1"/>
    <dgm:cxn modelId="{20E5F9D6-65AE-4E95-8045-55C7B0263B59}" srcId="{6DC88F94-9ADD-4E8B-94F2-FD97FBCCFDA3}" destId="{E8C818A5-5BD8-4401-948A-F4B3012A7FB6}" srcOrd="0" destOrd="0" parTransId="{90A6F44E-88B8-46FF-8AEF-02263212D144}" sibTransId="{3E69E587-275C-49F2-9983-AE02AE04F340}"/>
    <dgm:cxn modelId="{8D20629D-0DCF-4E93-99F3-288287404419}" type="presOf" srcId="{AE96C922-5FE5-4487-9186-9547E600EB25}" destId="{06E03AAF-99AD-4C72-80A9-C3927FADDB76}" srcOrd="0" destOrd="0" presId="urn:microsoft.com/office/officeart/2005/8/layout/hierarchy1"/>
    <dgm:cxn modelId="{CFA065B6-3452-40C8-AE47-7B8B5961FA1F}" type="presOf" srcId="{6DC88F94-9ADD-4E8B-94F2-FD97FBCCFDA3}" destId="{2DA3BF00-C6DD-48DD-94A3-7D43968895C5}" srcOrd="0" destOrd="0" presId="urn:microsoft.com/office/officeart/2005/8/layout/hierarchy1"/>
    <dgm:cxn modelId="{0A67081A-7F81-4999-9702-DF9385B25F8C}" srcId="{2A689CB3-F525-4460-9F80-AE23DA0C5ED7}" destId="{A46649BF-D110-497B-AD2F-3D57A3FB8B33}" srcOrd="0" destOrd="0" parTransId="{552080BC-DB06-4A51-A1E9-06A8F6FF8C89}" sibTransId="{80291897-361C-4CBD-BAAC-A491EA72DC6A}"/>
    <dgm:cxn modelId="{83ED5CA6-F26F-4826-9299-FA796FD417A7}" type="presParOf" srcId="{2E835164-B86B-491B-B325-CFC1BC6C5BA7}" destId="{9F24F0FC-2DDB-4084-8AA9-DF00F1E8FF24}" srcOrd="0" destOrd="0" presId="urn:microsoft.com/office/officeart/2005/8/layout/hierarchy1"/>
    <dgm:cxn modelId="{D83D4C09-B6A1-4D86-9E90-5DEAB0542AB2}" type="presParOf" srcId="{9F24F0FC-2DDB-4084-8AA9-DF00F1E8FF24}" destId="{9341C4C3-F8EE-4543-9138-F1ED7306535C}" srcOrd="0" destOrd="0" presId="urn:microsoft.com/office/officeart/2005/8/layout/hierarchy1"/>
    <dgm:cxn modelId="{FB4849BD-57C9-4FF1-BF55-35D9070A6DB8}" type="presParOf" srcId="{9341C4C3-F8EE-4543-9138-F1ED7306535C}" destId="{2BCB382C-7864-4C97-847C-501C9587290C}" srcOrd="0" destOrd="0" presId="urn:microsoft.com/office/officeart/2005/8/layout/hierarchy1"/>
    <dgm:cxn modelId="{381D73D5-2BCF-4F32-912F-3808615B6BCF}" type="presParOf" srcId="{9341C4C3-F8EE-4543-9138-F1ED7306535C}" destId="{7572715C-0B08-4855-9D51-529EFAE817E5}" srcOrd="1" destOrd="0" presId="urn:microsoft.com/office/officeart/2005/8/layout/hierarchy1"/>
    <dgm:cxn modelId="{5AA1BC5C-012D-4E67-B8BE-BC079E43728E}" type="presParOf" srcId="{9F24F0FC-2DDB-4084-8AA9-DF00F1E8FF24}" destId="{420F308A-B2A2-4037-BBCD-CAFB4DBC28B2}" srcOrd="1" destOrd="0" presId="urn:microsoft.com/office/officeart/2005/8/layout/hierarchy1"/>
    <dgm:cxn modelId="{1C40316B-9007-4EA5-82BC-9D2A92E61CD1}" type="presParOf" srcId="{420F308A-B2A2-4037-BBCD-CAFB4DBC28B2}" destId="{CE180F38-46D9-413E-B695-7DF16D9F7C6D}" srcOrd="0" destOrd="0" presId="urn:microsoft.com/office/officeart/2005/8/layout/hierarchy1"/>
    <dgm:cxn modelId="{AEC8B642-F927-445E-82FE-531F01692855}" type="presParOf" srcId="{420F308A-B2A2-4037-BBCD-CAFB4DBC28B2}" destId="{9F9875FD-96B0-4ED6-A127-1570B1705254}" srcOrd="1" destOrd="0" presId="urn:microsoft.com/office/officeart/2005/8/layout/hierarchy1"/>
    <dgm:cxn modelId="{73CA8596-0FC7-4B71-B381-F97864DCCD95}" type="presParOf" srcId="{9F9875FD-96B0-4ED6-A127-1570B1705254}" destId="{3D1E34ED-8844-4AC8-BACA-7C154971B767}" srcOrd="0" destOrd="0" presId="urn:microsoft.com/office/officeart/2005/8/layout/hierarchy1"/>
    <dgm:cxn modelId="{D8CE6EC8-AB4F-4B4D-98CF-326F4EA58569}" type="presParOf" srcId="{3D1E34ED-8844-4AC8-BACA-7C154971B767}" destId="{65B9F363-B1D2-41F9-8ACD-EE307489A016}" srcOrd="0" destOrd="0" presId="urn:microsoft.com/office/officeart/2005/8/layout/hierarchy1"/>
    <dgm:cxn modelId="{E9381E92-FC77-467D-B280-1B7F55B83280}" type="presParOf" srcId="{3D1E34ED-8844-4AC8-BACA-7C154971B767}" destId="{2DA3BF00-C6DD-48DD-94A3-7D43968895C5}" srcOrd="1" destOrd="0" presId="urn:microsoft.com/office/officeart/2005/8/layout/hierarchy1"/>
    <dgm:cxn modelId="{F2E0396B-4BFD-4971-95E0-66C40DACBEBC}" type="presParOf" srcId="{9F9875FD-96B0-4ED6-A127-1570B1705254}" destId="{F2CBE5AF-C8B2-4B1E-9A97-43835FDEA7BB}" srcOrd="1" destOrd="0" presId="urn:microsoft.com/office/officeart/2005/8/layout/hierarchy1"/>
    <dgm:cxn modelId="{BA8F1103-974D-4E2B-8880-389EA8B77C42}" type="presParOf" srcId="{F2CBE5AF-C8B2-4B1E-9A97-43835FDEA7BB}" destId="{D6C5DCF5-28A3-409E-8E2D-51CDF591D14B}" srcOrd="0" destOrd="0" presId="urn:microsoft.com/office/officeart/2005/8/layout/hierarchy1"/>
    <dgm:cxn modelId="{ACFAF4E5-E827-4036-B597-348C6D1FA4D8}" type="presParOf" srcId="{F2CBE5AF-C8B2-4B1E-9A97-43835FDEA7BB}" destId="{D92C7836-1721-4CD0-B0AB-DFACC91BED3E}" srcOrd="1" destOrd="0" presId="urn:microsoft.com/office/officeart/2005/8/layout/hierarchy1"/>
    <dgm:cxn modelId="{5B3C3D1A-7AE3-4CC0-A2F7-C73A980F8132}" type="presParOf" srcId="{D92C7836-1721-4CD0-B0AB-DFACC91BED3E}" destId="{FFCC1333-5B11-4DAB-A5C2-96AF9C051149}" srcOrd="0" destOrd="0" presId="urn:microsoft.com/office/officeart/2005/8/layout/hierarchy1"/>
    <dgm:cxn modelId="{4DD35556-1ADD-4178-8750-22EC8B975B0B}" type="presParOf" srcId="{FFCC1333-5B11-4DAB-A5C2-96AF9C051149}" destId="{C499B3CA-F3FE-4B8E-BAC4-4946A11266E0}" srcOrd="0" destOrd="0" presId="urn:microsoft.com/office/officeart/2005/8/layout/hierarchy1"/>
    <dgm:cxn modelId="{B47BEFAB-B1FE-4648-B15B-329175378728}" type="presParOf" srcId="{FFCC1333-5B11-4DAB-A5C2-96AF9C051149}" destId="{C10173B8-94F2-449D-8736-01122A5C9848}" srcOrd="1" destOrd="0" presId="urn:microsoft.com/office/officeart/2005/8/layout/hierarchy1"/>
    <dgm:cxn modelId="{15557CBD-B693-4083-86EF-3B736798D2B8}" type="presParOf" srcId="{D92C7836-1721-4CD0-B0AB-DFACC91BED3E}" destId="{F9821B4F-04DC-433A-B657-0C83111E4C26}" srcOrd="1" destOrd="0" presId="urn:microsoft.com/office/officeart/2005/8/layout/hierarchy1"/>
    <dgm:cxn modelId="{131C5B47-0B2B-4A4A-94AA-67A9F233664D}" type="presParOf" srcId="{420F308A-B2A2-4037-BBCD-CAFB4DBC28B2}" destId="{146A5B31-9163-48B9-BBF3-AFBED34C912A}" srcOrd="2" destOrd="0" presId="urn:microsoft.com/office/officeart/2005/8/layout/hierarchy1"/>
    <dgm:cxn modelId="{7AED208E-88E7-4DE1-9664-B62BD1A45D4F}" type="presParOf" srcId="{420F308A-B2A2-4037-BBCD-CAFB4DBC28B2}" destId="{3B35ED70-94C9-4144-A330-2ABA5D53A350}" srcOrd="3" destOrd="0" presId="urn:microsoft.com/office/officeart/2005/8/layout/hierarchy1"/>
    <dgm:cxn modelId="{A449548A-E345-4C45-852A-94200962BAAF}" type="presParOf" srcId="{3B35ED70-94C9-4144-A330-2ABA5D53A350}" destId="{B5F78CF5-AFB9-43DF-96C6-8A704BA40C0D}" srcOrd="0" destOrd="0" presId="urn:microsoft.com/office/officeart/2005/8/layout/hierarchy1"/>
    <dgm:cxn modelId="{167C654D-0AD4-4488-A8F4-CF5C17364786}" type="presParOf" srcId="{B5F78CF5-AFB9-43DF-96C6-8A704BA40C0D}" destId="{916EE736-73C0-4A9D-860B-6D1CFE22BFB0}" srcOrd="0" destOrd="0" presId="urn:microsoft.com/office/officeart/2005/8/layout/hierarchy1"/>
    <dgm:cxn modelId="{42B78029-FA6C-4099-A9A2-02F9B1127973}" type="presParOf" srcId="{B5F78CF5-AFB9-43DF-96C6-8A704BA40C0D}" destId="{05FCCF8A-5851-4B19-8D65-60A016B14B60}" srcOrd="1" destOrd="0" presId="urn:microsoft.com/office/officeart/2005/8/layout/hierarchy1"/>
    <dgm:cxn modelId="{6C8B391B-BF52-4E14-8956-81548DD8B316}" type="presParOf" srcId="{3B35ED70-94C9-4144-A330-2ABA5D53A350}" destId="{88A452C8-A7F9-4A74-ACC8-D55E3F327161}" srcOrd="1" destOrd="0" presId="urn:microsoft.com/office/officeart/2005/8/layout/hierarchy1"/>
    <dgm:cxn modelId="{240A13EA-5424-469E-94D6-AC70C4BB1E6D}" type="presParOf" srcId="{88A452C8-A7F9-4A74-ACC8-D55E3F327161}" destId="{B3D54D2C-35CB-4A97-86A2-DD01EBD1B910}" srcOrd="0" destOrd="0" presId="urn:microsoft.com/office/officeart/2005/8/layout/hierarchy1"/>
    <dgm:cxn modelId="{4E3708CC-6D3A-40AF-9993-BF527C8D5891}" type="presParOf" srcId="{88A452C8-A7F9-4A74-ACC8-D55E3F327161}" destId="{B43AB22A-4BC8-4F90-B97F-4CB4255CA4EE}" srcOrd="1" destOrd="0" presId="urn:microsoft.com/office/officeart/2005/8/layout/hierarchy1"/>
    <dgm:cxn modelId="{FAE3963A-3265-4762-B1DA-5272185B4534}" type="presParOf" srcId="{B43AB22A-4BC8-4F90-B97F-4CB4255CA4EE}" destId="{227EF6B7-FC55-44C6-960C-731312CBE156}" srcOrd="0" destOrd="0" presId="urn:microsoft.com/office/officeart/2005/8/layout/hierarchy1"/>
    <dgm:cxn modelId="{9656A001-EB89-43EB-8372-4DFC8C912F71}" type="presParOf" srcId="{227EF6B7-FC55-44C6-960C-731312CBE156}" destId="{A9537E44-0726-47DE-922B-A284C068EE6B}" srcOrd="0" destOrd="0" presId="urn:microsoft.com/office/officeart/2005/8/layout/hierarchy1"/>
    <dgm:cxn modelId="{DAF0B5E9-E00F-424F-8133-F5AB4189884E}" type="presParOf" srcId="{227EF6B7-FC55-44C6-960C-731312CBE156}" destId="{06E03AAF-99AD-4C72-80A9-C3927FADDB76}" srcOrd="1" destOrd="0" presId="urn:microsoft.com/office/officeart/2005/8/layout/hierarchy1"/>
    <dgm:cxn modelId="{63D56208-277C-45BF-8A22-F319238B4559}" type="presParOf" srcId="{B43AB22A-4BC8-4F90-B97F-4CB4255CA4EE}" destId="{29B78F99-90F7-4E98-A279-17B85B5D3B2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D54D2C-35CB-4A97-86A2-DD01EBD1B910}">
      <dsp:nvSpPr>
        <dsp:cNvPr id="0" name=""/>
        <dsp:cNvSpPr/>
      </dsp:nvSpPr>
      <dsp:spPr>
        <a:xfrm>
          <a:off x="3629917" y="1544097"/>
          <a:ext cx="447671" cy="473723"/>
        </a:xfrm>
        <a:custGeom>
          <a:avLst/>
          <a:gdLst/>
          <a:ahLst/>
          <a:cxnLst/>
          <a:rect l="0" t="0" r="0" b="0"/>
          <a:pathLst>
            <a:path>
              <a:moveTo>
                <a:pt x="447671" y="0"/>
              </a:moveTo>
              <a:lnTo>
                <a:pt x="447671" y="325863"/>
              </a:lnTo>
              <a:lnTo>
                <a:pt x="0" y="325863"/>
              </a:lnTo>
              <a:lnTo>
                <a:pt x="0" y="47372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6A5B31-9163-48B9-BBF3-AFBED34C912A}">
      <dsp:nvSpPr>
        <dsp:cNvPr id="0" name=""/>
        <dsp:cNvSpPr/>
      </dsp:nvSpPr>
      <dsp:spPr>
        <a:xfrm>
          <a:off x="2441417" y="604904"/>
          <a:ext cx="1636171" cy="445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282"/>
              </a:lnTo>
              <a:lnTo>
                <a:pt x="1636171" y="297282"/>
              </a:lnTo>
              <a:lnTo>
                <a:pt x="1636171" y="445142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C5DCF5-28A3-409E-8E2D-51CDF591D14B}">
      <dsp:nvSpPr>
        <dsp:cNvPr id="0" name=""/>
        <dsp:cNvSpPr/>
      </dsp:nvSpPr>
      <dsp:spPr>
        <a:xfrm>
          <a:off x="1174310" y="1526573"/>
          <a:ext cx="504828" cy="464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336"/>
              </a:lnTo>
              <a:lnTo>
                <a:pt x="504828" y="316336"/>
              </a:lnTo>
              <a:lnTo>
                <a:pt x="504828" y="46419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80F38-46D9-413E-B695-7DF16D9F7C6D}">
      <dsp:nvSpPr>
        <dsp:cNvPr id="0" name=""/>
        <dsp:cNvSpPr/>
      </dsp:nvSpPr>
      <dsp:spPr>
        <a:xfrm>
          <a:off x="1174310" y="604904"/>
          <a:ext cx="1267107" cy="454669"/>
        </a:xfrm>
        <a:custGeom>
          <a:avLst/>
          <a:gdLst/>
          <a:ahLst/>
          <a:cxnLst/>
          <a:rect l="0" t="0" r="0" b="0"/>
          <a:pathLst>
            <a:path>
              <a:moveTo>
                <a:pt x="1267107" y="0"/>
              </a:moveTo>
              <a:lnTo>
                <a:pt x="1267107" y="306809"/>
              </a:lnTo>
              <a:lnTo>
                <a:pt x="0" y="306809"/>
              </a:lnTo>
              <a:lnTo>
                <a:pt x="0" y="45466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B382C-7864-4C97-847C-501C9587290C}">
      <dsp:nvSpPr>
        <dsp:cNvPr id="0" name=""/>
        <dsp:cNvSpPr/>
      </dsp:nvSpPr>
      <dsp:spPr>
        <a:xfrm>
          <a:off x="1373999" y="10111"/>
          <a:ext cx="2134837" cy="59479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572715C-0B08-4855-9D51-529EFAE817E5}">
      <dsp:nvSpPr>
        <dsp:cNvPr id="0" name=""/>
        <dsp:cNvSpPr/>
      </dsp:nvSpPr>
      <dsp:spPr>
        <a:xfrm>
          <a:off x="1551342" y="178587"/>
          <a:ext cx="2134837" cy="59479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مجالات التنمية </a:t>
          </a:r>
        </a:p>
      </dsp:txBody>
      <dsp:txXfrm>
        <a:off x="1568763" y="196008"/>
        <a:ext cx="2099995" cy="559951"/>
      </dsp:txXfrm>
    </dsp:sp>
    <dsp:sp modelId="{65B9F363-B1D2-41F9-8ACD-EE307489A016}">
      <dsp:nvSpPr>
        <dsp:cNvPr id="0" name=""/>
        <dsp:cNvSpPr/>
      </dsp:nvSpPr>
      <dsp:spPr>
        <a:xfrm>
          <a:off x="376264" y="1059574"/>
          <a:ext cx="1596092" cy="46699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DA3BF00-C6DD-48DD-94A3-7D43968895C5}">
      <dsp:nvSpPr>
        <dsp:cNvPr id="0" name=""/>
        <dsp:cNvSpPr/>
      </dsp:nvSpPr>
      <dsp:spPr>
        <a:xfrm>
          <a:off x="553607" y="1228050"/>
          <a:ext cx="1596092" cy="466998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2-</a:t>
          </a:r>
          <a:r>
            <a:rPr lang="ar-SA" sz="21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الاقتصادية </a:t>
          </a:r>
        </a:p>
      </dsp:txBody>
      <dsp:txXfrm>
        <a:off x="567285" y="1241728"/>
        <a:ext cx="1568736" cy="439642"/>
      </dsp:txXfrm>
    </dsp:sp>
    <dsp:sp modelId="{C499B3CA-F3FE-4B8E-BAC4-4946A11266E0}">
      <dsp:nvSpPr>
        <dsp:cNvPr id="0" name=""/>
        <dsp:cNvSpPr/>
      </dsp:nvSpPr>
      <dsp:spPr>
        <a:xfrm>
          <a:off x="881092" y="1990770"/>
          <a:ext cx="1596092" cy="101351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10173B8-94F2-449D-8736-01122A5C9848}">
      <dsp:nvSpPr>
        <dsp:cNvPr id="0" name=""/>
        <dsp:cNvSpPr/>
      </dsp:nvSpPr>
      <dsp:spPr>
        <a:xfrm>
          <a:off x="1058435" y="2159246"/>
          <a:ext cx="1596092" cy="1013518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وتشمل :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التنمية الزراعية 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التنمية الصناعية </a:t>
          </a:r>
        </a:p>
      </dsp:txBody>
      <dsp:txXfrm>
        <a:off x="1088120" y="2188931"/>
        <a:ext cx="1536722" cy="954148"/>
      </dsp:txXfrm>
    </dsp:sp>
    <dsp:sp modelId="{916EE736-73C0-4A9D-860B-6D1CFE22BFB0}">
      <dsp:nvSpPr>
        <dsp:cNvPr id="0" name=""/>
        <dsp:cNvSpPr/>
      </dsp:nvSpPr>
      <dsp:spPr>
        <a:xfrm>
          <a:off x="3279543" y="1050047"/>
          <a:ext cx="1596092" cy="49404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5FCCF8A-5851-4B19-8D65-60A016B14B60}">
      <dsp:nvSpPr>
        <dsp:cNvPr id="0" name=""/>
        <dsp:cNvSpPr/>
      </dsp:nvSpPr>
      <dsp:spPr>
        <a:xfrm>
          <a:off x="3456887" y="1218523"/>
          <a:ext cx="1596092" cy="494049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1- </a:t>
          </a:r>
          <a:r>
            <a:rPr lang="ar-SA" sz="21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الاجتماعية </a:t>
          </a:r>
        </a:p>
      </dsp:txBody>
      <dsp:txXfrm>
        <a:off x="3471357" y="1232993"/>
        <a:ext cx="1567152" cy="465109"/>
      </dsp:txXfrm>
    </dsp:sp>
    <dsp:sp modelId="{A9537E44-0726-47DE-922B-A284C068EE6B}">
      <dsp:nvSpPr>
        <dsp:cNvPr id="0" name=""/>
        <dsp:cNvSpPr/>
      </dsp:nvSpPr>
      <dsp:spPr>
        <a:xfrm>
          <a:off x="2831871" y="2017821"/>
          <a:ext cx="1596092" cy="101351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E03AAF-99AD-4C72-80A9-C3927FADDB76}">
      <dsp:nvSpPr>
        <dsp:cNvPr id="0" name=""/>
        <dsp:cNvSpPr/>
      </dsp:nvSpPr>
      <dsp:spPr>
        <a:xfrm>
          <a:off x="3009215" y="2186297"/>
          <a:ext cx="1596092" cy="1013518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وتشمل :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التعليم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الصحة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الشؤوون الاجتماعية</a:t>
          </a:r>
        </a:p>
      </dsp:txBody>
      <dsp:txXfrm>
        <a:off x="3038900" y="2215982"/>
        <a:ext cx="1536722" cy="9541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2019-03-24T04:04:00Z</dcterms:created>
  <dcterms:modified xsi:type="dcterms:W3CDTF">2019-03-24T04:31:00Z</dcterms:modified>
</cp:coreProperties>
</file>